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5C0A" w:rsidR="00445C0A" w:rsidP="1FBC3F89" w:rsidRDefault="00445C0A" w14:paraId="41654754" w14:textId="34BA2CB2">
      <w:pPr>
        <w:spacing w:line="259" w:lineRule="auto"/>
        <w:rPr>
          <w:b/>
          <w:bCs/>
          <w:sz w:val="30"/>
          <w:szCs w:val="30"/>
        </w:rPr>
      </w:pPr>
      <w:r>
        <w:rPr>
          <w:b/>
          <w:bCs/>
          <w:sz w:val="30"/>
          <w:szCs w:val="30"/>
        </w:rPr>
        <w:t>JBL Reimagines the Home Theater Experience</w:t>
      </w:r>
    </w:p>
    <w:p w:rsidR="00EE1D27" w:rsidP="00EE1D27" w:rsidRDefault="00EE1D27" w14:paraId="6A0B70E4" w14:textId="77777777"/>
    <w:p w:rsidR="000546F3" w:rsidP="003435F0" w:rsidRDefault="000546F3" w14:paraId="0FDC6C66" w14:textId="4E9DD736">
      <w:pPr>
        <w:jc w:val="both"/>
        <w:rPr>
          <w:lang w:val="en-CA"/>
        </w:rPr>
      </w:pPr>
      <w:r>
        <w:rPr>
          <w:lang w:val="en-CA"/>
        </w:rPr>
        <w:t>FOR IMMEDIATE RELEASE</w:t>
      </w:r>
    </w:p>
    <w:p w:rsidRPr="00445C0A" w:rsidR="00A11221" w:rsidP="00A11221" w:rsidRDefault="00A11221" w14:paraId="2FCA1DDF" w14:textId="3D876A04">
      <w:pPr>
        <w:jc w:val="right"/>
        <w:rPr>
          <w:lang w:val="fr-CA"/>
        </w:rPr>
      </w:pPr>
      <w:r w:rsidRPr="00445C0A">
        <w:rPr>
          <w:lang w:val="fr-CA"/>
        </w:rPr>
        <w:t>Media contact:</w:t>
      </w:r>
    </w:p>
    <w:p w:rsidRPr="00CE3440" w:rsidR="00A11221" w:rsidP="00A11221" w:rsidRDefault="00A11221" w14:paraId="4A5C6A0B" w14:textId="530BDA5A">
      <w:pPr>
        <w:jc w:val="right"/>
        <w:rPr>
          <w:lang w:val="fr-CA"/>
        </w:rPr>
      </w:pPr>
      <w:r w:rsidRPr="00CE3440">
        <w:rPr>
          <w:lang w:val="fr-CA"/>
        </w:rPr>
        <w:t>Nataliya Potapova</w:t>
      </w:r>
    </w:p>
    <w:p w:rsidRPr="00CE3440" w:rsidR="00A11221" w:rsidP="00A11221" w:rsidRDefault="0068534C" w14:paraId="7851CEF2" w14:textId="6293CE4F">
      <w:pPr>
        <w:jc w:val="right"/>
        <w:rPr>
          <w:lang w:val="fr-CA"/>
        </w:rPr>
      </w:pPr>
      <w:hyperlink w:history="1" r:id="rId11">
        <w:r w:rsidRPr="00CE3440" w:rsidR="00A11221">
          <w:rPr>
            <w:rStyle w:val="Hyperlink"/>
            <w:lang w:val="fr-CA"/>
          </w:rPr>
          <w:t>Nataliya.potapova@eriksonconsumer.com</w:t>
        </w:r>
      </w:hyperlink>
    </w:p>
    <w:p w:rsidRPr="00445C0A" w:rsidR="00A11221" w:rsidP="00A11221" w:rsidRDefault="00A11221" w14:paraId="06C632C2" w14:textId="4F759819">
      <w:pPr>
        <w:jc w:val="right"/>
        <w:rPr>
          <w:lang w:val="fr-CA"/>
        </w:rPr>
      </w:pPr>
      <w:r w:rsidRPr="00445C0A">
        <w:rPr>
          <w:lang w:val="fr-CA"/>
        </w:rPr>
        <w:t>Tel: +1 438 801</w:t>
      </w:r>
      <w:r w:rsidRPr="00445C0A" w:rsidR="002D57AA">
        <w:rPr>
          <w:lang w:val="fr-CA"/>
        </w:rPr>
        <w:t xml:space="preserve"> 3818</w:t>
      </w:r>
    </w:p>
    <w:p w:rsidRPr="00445C0A" w:rsidR="002D57AA" w:rsidP="00A11221" w:rsidRDefault="002D57AA" w14:paraId="05E321EC" w14:textId="77777777">
      <w:pPr>
        <w:jc w:val="right"/>
        <w:rPr>
          <w:lang w:val="fr-CA"/>
        </w:rPr>
      </w:pPr>
    </w:p>
    <w:p w:rsidRPr="00445C0A" w:rsidR="002D57AA" w:rsidP="78B5971E" w:rsidRDefault="002D57AA" w14:paraId="0EA2DE2F" w14:textId="77777777">
      <w:pPr>
        <w:jc w:val="right"/>
        <w:rPr>
          <w:b/>
          <w:bCs/>
          <w:lang w:val="fr-CA"/>
        </w:rPr>
      </w:pPr>
    </w:p>
    <w:p w:rsidR="002D2FD0" w:rsidP="00FE1B82" w:rsidRDefault="00AA4578" w14:paraId="2939318C" w14:textId="50D2D5A3">
      <w:pPr>
        <w:jc w:val="both"/>
        <w:rPr>
          <w:b/>
          <w:bCs/>
        </w:rPr>
      </w:pPr>
      <w:r w:rsidRPr="00AA4578">
        <w:rPr>
          <w:b/>
          <w:bCs/>
        </w:rPr>
        <w:t>Th</w:t>
      </w:r>
      <w:r>
        <w:rPr>
          <w:b/>
          <w:bCs/>
        </w:rPr>
        <w:t>e JBL Modern Audio AV Receivers and Stage 2 Loudspeakers are High-Performance Audio Products Designed for the Next Generation of Music and Movie Enthusiasts: Stylish, Intuitive, Scalable, and Attainable</w:t>
      </w:r>
    </w:p>
    <w:p w:rsidR="002D2FD0" w:rsidP="00FE1B82" w:rsidRDefault="002D2FD0" w14:paraId="549E32D1" w14:textId="77777777">
      <w:pPr>
        <w:jc w:val="both"/>
        <w:rPr>
          <w:b/>
          <w:bCs/>
        </w:rPr>
      </w:pPr>
    </w:p>
    <w:p w:rsidR="002D2FD0" w:rsidP="002D2FD0" w:rsidRDefault="002D2FD0" w14:paraId="11F08F4B" w14:textId="2C181A7E">
      <w:pPr>
        <w:jc w:val="center"/>
        <w:rPr>
          <w:b/>
          <w:bCs/>
        </w:rPr>
      </w:pPr>
      <w:r>
        <w:rPr>
          <w:b/>
          <w:bCs/>
          <w:noProof/>
        </w:rPr>
        <w:drawing>
          <wp:inline distT="0" distB="0" distL="0" distR="0" wp14:anchorId="66AC8596" wp14:editId="316D013D">
            <wp:extent cx="4281776" cy="285451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1222" cy="2867482"/>
                    </a:xfrm>
                    <a:prstGeom prst="rect">
                      <a:avLst/>
                    </a:prstGeom>
                    <a:noFill/>
                    <a:ln>
                      <a:noFill/>
                    </a:ln>
                  </pic:spPr>
                </pic:pic>
              </a:graphicData>
            </a:graphic>
          </wp:inline>
        </w:drawing>
      </w:r>
    </w:p>
    <w:p w:rsidRPr="00AA4578" w:rsidR="00AA4578" w:rsidP="00FE1B82" w:rsidRDefault="00AA4578" w14:paraId="78040FE1" w14:textId="77777777">
      <w:pPr>
        <w:jc w:val="both"/>
        <w:rPr>
          <w:b/>
          <w:bCs/>
        </w:rPr>
      </w:pPr>
    </w:p>
    <w:p w:rsidR="00092253" w:rsidP="26AE4896" w:rsidRDefault="00445C0A" w14:paraId="6D0259DF" w14:textId="7984B44B">
      <w:pPr>
        <w:jc w:val="both"/>
        <w:rPr>
          <w:rFonts w:cs="Calibri" w:cstheme="minorAscii"/>
          <w:sz w:val="22"/>
          <w:szCs w:val="22"/>
        </w:rPr>
      </w:pPr>
      <w:r w:rsidRPr="26AE4896" w:rsidR="26AE4896">
        <w:rPr>
          <w:b w:val="1"/>
          <w:bCs w:val="1"/>
        </w:rPr>
        <w:t>July 17</w:t>
      </w:r>
      <w:r w:rsidRPr="26AE4896" w:rsidR="26AE4896">
        <w:rPr>
          <w:b w:val="1"/>
          <w:bCs w:val="1"/>
          <w:vertAlign w:val="superscript"/>
        </w:rPr>
        <w:t>th</w:t>
      </w:r>
      <w:r w:rsidRPr="26AE4896" w:rsidR="26AE4896">
        <w:rPr>
          <w:b w:val="1"/>
          <w:bCs w:val="1"/>
        </w:rPr>
        <w:t>, Baie-</w:t>
      </w:r>
      <w:r w:rsidRPr="26AE4896" w:rsidR="26AE4896">
        <w:rPr>
          <w:b w:val="1"/>
          <w:bCs w:val="1"/>
        </w:rPr>
        <w:t>D'urf</w:t>
      </w:r>
      <w:r w:rsidRPr="26AE4896" w:rsidR="26AE4896">
        <w:rPr>
          <w:b w:val="1"/>
          <w:bCs w:val="1"/>
        </w:rPr>
        <w:t>é</w:t>
      </w:r>
      <w:r w:rsidR="26AE4896">
        <w:rPr/>
        <w:t xml:space="preserve"> –</w:t>
      </w:r>
      <w:r w:rsidRPr="26AE4896" w:rsidR="26AE4896">
        <w:rPr>
          <w:rFonts w:ascii="Arial" w:hAnsi="Arial" w:cs="Arial"/>
          <w:sz w:val="22"/>
          <w:szCs w:val="22"/>
        </w:rPr>
        <w:t xml:space="preserve"> </w:t>
      </w:r>
      <w:r w:rsidRPr="26AE4896" w:rsidR="26AE4896">
        <w:rPr>
          <w:rFonts w:cs="Calibri" w:cstheme="minorAscii"/>
          <w:sz w:val="22"/>
          <w:szCs w:val="22"/>
        </w:rPr>
        <w:t>JBL announced today the JBL Modern Audio (MA) AV Receivers and Stage 2 Loudspeakers – high-performance home theater solutions for the next generation of music and movie enthusiasts.</w:t>
      </w:r>
    </w:p>
    <w:p w:rsidRPr="00092253" w:rsidR="002D2FD0" w:rsidP="00092253" w:rsidRDefault="002D2FD0" w14:paraId="15436ED3" w14:textId="77777777">
      <w:pPr>
        <w:jc w:val="both"/>
        <w:rPr>
          <w:rFonts w:cstheme="minorHAnsi"/>
          <w:sz w:val="22"/>
          <w:szCs w:val="22"/>
        </w:rPr>
      </w:pPr>
    </w:p>
    <w:p w:rsidRPr="00092253" w:rsidR="00092253" w:rsidP="00092253" w:rsidRDefault="00092253" w14:paraId="0E3EA04C" w14:textId="77777777">
      <w:pPr>
        <w:jc w:val="both"/>
        <w:rPr>
          <w:rFonts w:cstheme="minorHAnsi"/>
          <w:sz w:val="22"/>
          <w:szCs w:val="22"/>
        </w:rPr>
      </w:pPr>
      <w:r w:rsidRPr="00092253">
        <w:rPr>
          <w:rFonts w:cstheme="minorHAnsi"/>
          <w:sz w:val="22"/>
          <w:szCs w:val="22"/>
        </w:rPr>
        <w:t>JBL MA AV Receivers and Stage 2 Loudspeakers are crafted to blend seamlessly into modern home interiors, and refreshingly simple to install, connect, and upgrade. They offer consumers a unified and cohesive system that combines simplicity, design, quality, and scalability – all at an affordable price.</w:t>
      </w:r>
    </w:p>
    <w:p w:rsidRPr="00092253" w:rsidR="00092253" w:rsidP="00092253" w:rsidRDefault="00092253" w14:paraId="139846D3" w14:textId="77777777">
      <w:pPr>
        <w:jc w:val="both"/>
        <w:rPr>
          <w:rFonts w:cstheme="minorHAnsi"/>
          <w:sz w:val="22"/>
          <w:szCs w:val="22"/>
        </w:rPr>
      </w:pPr>
    </w:p>
    <w:p w:rsidRPr="00092253" w:rsidR="00092253" w:rsidP="00092253" w:rsidRDefault="00092253" w14:paraId="53E1BD81" w14:textId="77777777">
      <w:pPr>
        <w:jc w:val="both"/>
        <w:rPr>
          <w:rFonts w:cstheme="minorHAnsi"/>
          <w:sz w:val="22"/>
          <w:szCs w:val="22"/>
        </w:rPr>
      </w:pPr>
      <w:r w:rsidRPr="00092253">
        <w:rPr>
          <w:rFonts w:cstheme="minorHAnsi"/>
          <w:sz w:val="22"/>
          <w:szCs w:val="22"/>
        </w:rPr>
        <w:t>Designed and engineered to function together, they provide the perfect out-of-the-box solution for all types of home entertainment enthusiasts, from those looking to level up their existing system to those who aspire to experience high-performance component immersive audio.</w:t>
      </w:r>
    </w:p>
    <w:p w:rsidRPr="00092253" w:rsidR="00092253" w:rsidP="00092253" w:rsidRDefault="00092253" w14:paraId="162FE830" w14:textId="77777777">
      <w:pPr>
        <w:jc w:val="both"/>
        <w:rPr>
          <w:rFonts w:cstheme="minorHAnsi"/>
          <w:sz w:val="22"/>
          <w:szCs w:val="22"/>
        </w:rPr>
      </w:pPr>
    </w:p>
    <w:p w:rsidRPr="00092253" w:rsidR="00092253" w:rsidP="00092253" w:rsidRDefault="00092253" w14:paraId="46EB499C" w14:textId="77777777">
      <w:pPr>
        <w:jc w:val="both"/>
        <w:rPr>
          <w:rFonts w:cstheme="minorHAnsi"/>
          <w:sz w:val="22"/>
          <w:szCs w:val="22"/>
        </w:rPr>
      </w:pPr>
      <w:r w:rsidRPr="00092253">
        <w:rPr>
          <w:rFonts w:cstheme="minorHAnsi"/>
          <w:sz w:val="22"/>
          <w:szCs w:val="22"/>
        </w:rPr>
        <w:t>Harnessing JBL’s rich expertise in cinema sound, including digital amplification and patented loudspeaker technology, these imaginative products take the complexities out of the home cinema experience.</w:t>
      </w:r>
    </w:p>
    <w:p w:rsidRPr="00092253" w:rsidR="00092253" w:rsidP="00092253" w:rsidRDefault="00092253" w14:paraId="4B73CD26" w14:textId="77777777">
      <w:pPr>
        <w:jc w:val="both"/>
        <w:rPr>
          <w:rFonts w:cstheme="minorHAnsi"/>
          <w:sz w:val="22"/>
          <w:szCs w:val="22"/>
        </w:rPr>
      </w:pPr>
    </w:p>
    <w:p w:rsidRPr="00960369" w:rsidR="00092253" w:rsidP="00092253" w:rsidRDefault="00092253" w14:paraId="3491FEBA" w14:textId="77777777">
      <w:pPr>
        <w:jc w:val="both"/>
        <w:rPr>
          <w:rFonts w:cstheme="minorHAnsi"/>
          <w:b/>
          <w:bCs/>
          <w:sz w:val="22"/>
          <w:szCs w:val="22"/>
        </w:rPr>
      </w:pPr>
      <w:r w:rsidRPr="00960369">
        <w:rPr>
          <w:rFonts w:cstheme="minorHAnsi"/>
          <w:b/>
          <w:bCs/>
          <w:sz w:val="22"/>
          <w:szCs w:val="22"/>
        </w:rPr>
        <w:lastRenderedPageBreak/>
        <w:t>A Home Theater Solution Without the Complexity</w:t>
      </w:r>
    </w:p>
    <w:p w:rsidRPr="00092253" w:rsidR="00092253" w:rsidP="00092253" w:rsidRDefault="00092253" w14:paraId="5FE5E9D4" w14:textId="77777777">
      <w:pPr>
        <w:jc w:val="both"/>
        <w:rPr>
          <w:rFonts w:cstheme="minorHAnsi"/>
          <w:sz w:val="22"/>
          <w:szCs w:val="22"/>
        </w:rPr>
      </w:pPr>
    </w:p>
    <w:p w:rsidRPr="00092253" w:rsidR="00092253" w:rsidP="00092253" w:rsidRDefault="00092253" w14:paraId="12485611" w14:textId="77777777">
      <w:pPr>
        <w:jc w:val="both"/>
        <w:rPr>
          <w:rFonts w:cstheme="minorHAnsi"/>
          <w:sz w:val="22"/>
          <w:szCs w:val="22"/>
        </w:rPr>
      </w:pPr>
      <w:r w:rsidRPr="00092253">
        <w:rPr>
          <w:rFonts w:cstheme="minorHAnsi"/>
          <w:sz w:val="22"/>
          <w:szCs w:val="22"/>
        </w:rPr>
        <w:t>Many consumers find the home theater component purchasing experience intimidating and overly complex. Not so with JBL MA AV Receivers and Stage 2 Loudspeakers as they were purposefully designed as a simple, turnkey system, both easy to understand and simple to install. Buying a single branded solution engineered to operate in unity effectively removes the need to figure out which components to combine, giving users the peace of mind that comes from knowing that everything they need is provided. Setup and upgrades are equally simple, so users can spend less time installing their system and more time enjoying it.</w:t>
      </w:r>
    </w:p>
    <w:p w:rsidRPr="00092253" w:rsidR="00092253" w:rsidP="00092253" w:rsidRDefault="00092253" w14:paraId="7C1A7ACD" w14:textId="77777777">
      <w:pPr>
        <w:jc w:val="both"/>
        <w:rPr>
          <w:rFonts w:cstheme="minorHAnsi"/>
          <w:sz w:val="22"/>
          <w:szCs w:val="22"/>
        </w:rPr>
      </w:pPr>
    </w:p>
    <w:p w:rsidRPr="00960369" w:rsidR="00092253" w:rsidP="00092253" w:rsidRDefault="00092253" w14:paraId="1EE60642" w14:textId="77777777">
      <w:pPr>
        <w:jc w:val="both"/>
        <w:rPr>
          <w:rFonts w:cstheme="minorHAnsi"/>
          <w:b/>
          <w:bCs/>
          <w:sz w:val="22"/>
          <w:szCs w:val="22"/>
        </w:rPr>
      </w:pPr>
      <w:r w:rsidRPr="00960369">
        <w:rPr>
          <w:rFonts w:cstheme="minorHAnsi"/>
          <w:b/>
          <w:bCs/>
          <w:sz w:val="22"/>
          <w:szCs w:val="22"/>
        </w:rPr>
        <w:t>Redefining Simplicity</w:t>
      </w:r>
    </w:p>
    <w:p w:rsidRPr="00092253" w:rsidR="00092253" w:rsidP="00092253" w:rsidRDefault="00092253" w14:paraId="798AC826" w14:textId="77777777">
      <w:pPr>
        <w:jc w:val="both"/>
        <w:rPr>
          <w:rFonts w:cstheme="minorHAnsi"/>
          <w:sz w:val="22"/>
          <w:szCs w:val="22"/>
        </w:rPr>
      </w:pPr>
    </w:p>
    <w:p w:rsidRPr="00092253" w:rsidR="00092253" w:rsidP="00092253" w:rsidRDefault="00092253" w14:paraId="5C2D4028" w14:textId="77777777">
      <w:pPr>
        <w:jc w:val="both"/>
        <w:rPr>
          <w:rFonts w:cstheme="minorHAnsi"/>
          <w:sz w:val="22"/>
          <w:szCs w:val="22"/>
        </w:rPr>
      </w:pPr>
      <w:r w:rsidRPr="00092253">
        <w:rPr>
          <w:rFonts w:cstheme="minorHAnsi"/>
          <w:sz w:val="22"/>
          <w:szCs w:val="22"/>
        </w:rPr>
        <w:t xml:space="preserve">Featuring intuitive functionality, ease of use, and seamless integration, the JBL MA AV Receivers and Stage 2 Loudspeakers have simplicity at their core. Using the EZ Set EQ mobile app, users can perfectly calibrate the system to match their space in minutes, while the Wi-Fi-enabled AVRs feature “Works with SmartThings” integration, allowing users to create automated routines that control their other IOT devices with just one simple button press. The system is compatible with a wide variety of audio platforms. Whether they want to connect their music from their mobile phone via Apple </w:t>
      </w:r>
      <w:proofErr w:type="spellStart"/>
      <w:r w:rsidRPr="00092253">
        <w:rPr>
          <w:rFonts w:cstheme="minorHAnsi"/>
          <w:sz w:val="22"/>
          <w:szCs w:val="22"/>
        </w:rPr>
        <w:t>AirPlay</w:t>
      </w:r>
      <w:proofErr w:type="spellEnd"/>
      <w:r w:rsidRPr="00092253">
        <w:rPr>
          <w:rFonts w:cstheme="minorHAnsi"/>
          <w:sz w:val="22"/>
          <w:szCs w:val="22"/>
        </w:rPr>
        <w:t xml:space="preserve"> or Chromecast, Bluetooth pairing, or streaming from Spotify, users can count on a smooth and seamless audio experience.</w:t>
      </w:r>
    </w:p>
    <w:p w:rsidRPr="00092253" w:rsidR="00092253" w:rsidP="00092253" w:rsidRDefault="00092253" w14:paraId="4F031D2A" w14:textId="77777777">
      <w:pPr>
        <w:jc w:val="both"/>
        <w:rPr>
          <w:rFonts w:cstheme="minorHAnsi"/>
          <w:sz w:val="22"/>
          <w:szCs w:val="22"/>
        </w:rPr>
      </w:pPr>
    </w:p>
    <w:p w:rsidRPr="00960369" w:rsidR="00092253" w:rsidP="00092253" w:rsidRDefault="00092253" w14:paraId="4582BDE8" w14:textId="77777777">
      <w:pPr>
        <w:jc w:val="both"/>
        <w:rPr>
          <w:rFonts w:cstheme="minorHAnsi"/>
          <w:b/>
          <w:bCs/>
          <w:sz w:val="22"/>
          <w:szCs w:val="22"/>
        </w:rPr>
      </w:pPr>
      <w:r w:rsidRPr="00960369">
        <w:rPr>
          <w:rFonts w:cstheme="minorHAnsi"/>
          <w:b/>
          <w:bCs/>
          <w:sz w:val="22"/>
          <w:szCs w:val="22"/>
        </w:rPr>
        <w:t>Design That Stands Out</w:t>
      </w:r>
    </w:p>
    <w:p w:rsidRPr="00092253" w:rsidR="00092253" w:rsidP="00092253" w:rsidRDefault="00092253" w14:paraId="43BC4B77" w14:textId="77777777">
      <w:pPr>
        <w:jc w:val="both"/>
        <w:rPr>
          <w:rFonts w:cstheme="minorHAnsi"/>
          <w:sz w:val="22"/>
          <w:szCs w:val="22"/>
        </w:rPr>
      </w:pPr>
    </w:p>
    <w:p w:rsidRPr="00092253" w:rsidR="00092253" w:rsidP="00092253" w:rsidRDefault="00092253" w14:paraId="29A7FA6F" w14:textId="77777777">
      <w:pPr>
        <w:jc w:val="both"/>
        <w:rPr>
          <w:rFonts w:cstheme="minorHAnsi"/>
          <w:sz w:val="22"/>
          <w:szCs w:val="22"/>
        </w:rPr>
      </w:pPr>
      <w:r w:rsidRPr="00092253">
        <w:rPr>
          <w:rFonts w:cstheme="minorHAnsi"/>
          <w:sz w:val="22"/>
          <w:szCs w:val="22"/>
        </w:rPr>
        <w:t xml:space="preserve">The JBL MA AV Receivers and Stage 2 Loudspeakers match today’s lifestyle, both in the way they function and the way they look. Slim and sleek, with a contemporary, playful design, the entire range fits perfectly with modern interiors thanks to our two-color options of Latte and Espresso.  </w:t>
      </w:r>
    </w:p>
    <w:p w:rsidRPr="00092253" w:rsidR="00092253" w:rsidP="00092253" w:rsidRDefault="00092253" w14:paraId="2C3F44E0" w14:textId="77777777">
      <w:pPr>
        <w:jc w:val="both"/>
        <w:rPr>
          <w:rFonts w:cstheme="minorHAnsi"/>
          <w:sz w:val="22"/>
          <w:szCs w:val="22"/>
        </w:rPr>
      </w:pPr>
    </w:p>
    <w:p w:rsidRPr="00960369" w:rsidR="00092253" w:rsidP="00092253" w:rsidRDefault="00092253" w14:paraId="124202F8" w14:textId="77777777">
      <w:pPr>
        <w:jc w:val="both"/>
        <w:rPr>
          <w:rFonts w:cstheme="minorHAnsi"/>
          <w:b/>
          <w:bCs/>
          <w:sz w:val="22"/>
          <w:szCs w:val="22"/>
        </w:rPr>
      </w:pPr>
      <w:r w:rsidRPr="00960369">
        <w:rPr>
          <w:rFonts w:cstheme="minorHAnsi"/>
          <w:b/>
          <w:bCs/>
          <w:sz w:val="22"/>
          <w:szCs w:val="22"/>
        </w:rPr>
        <w:t>JBL: The Gold Standard in Sound</w:t>
      </w:r>
    </w:p>
    <w:p w:rsidRPr="00092253" w:rsidR="00092253" w:rsidP="00092253" w:rsidRDefault="00092253" w14:paraId="0978A369" w14:textId="77777777">
      <w:pPr>
        <w:jc w:val="both"/>
        <w:rPr>
          <w:rFonts w:cstheme="minorHAnsi"/>
          <w:sz w:val="22"/>
          <w:szCs w:val="22"/>
        </w:rPr>
      </w:pPr>
    </w:p>
    <w:p w:rsidRPr="00092253" w:rsidR="00092253" w:rsidP="00092253" w:rsidRDefault="00092253" w14:paraId="7421B946" w14:textId="77777777">
      <w:pPr>
        <w:jc w:val="both"/>
        <w:rPr>
          <w:rFonts w:cstheme="minorHAnsi"/>
          <w:sz w:val="22"/>
          <w:szCs w:val="22"/>
        </w:rPr>
      </w:pPr>
      <w:r w:rsidRPr="00092253">
        <w:rPr>
          <w:rFonts w:cstheme="minorHAnsi"/>
          <w:sz w:val="22"/>
          <w:szCs w:val="22"/>
        </w:rPr>
        <w:t>With more than 75 years of experience, JBL is the go-to audio provider for movie theaters, recording studios and luxury home theaters around the globe and whose engineers have won coveted Academy Awards, including two in 2002 for groundbreaking technical innovations. Developed at the JBL Center of Acoustics Excellence in Northridge, California, the systems’ advanced acoustics – featuring next-generation patented HDI waveguides for room-filling sound and anodized tweeters for crystal-clear highs – were designed by the same engineers who create the most advanced high-performance audio systems on the market today.</w:t>
      </w:r>
    </w:p>
    <w:p w:rsidRPr="00092253" w:rsidR="00092253" w:rsidP="00092253" w:rsidRDefault="00092253" w14:paraId="4CCDB33B" w14:textId="77777777">
      <w:pPr>
        <w:jc w:val="both"/>
        <w:rPr>
          <w:rFonts w:cstheme="minorHAnsi"/>
          <w:sz w:val="22"/>
          <w:szCs w:val="22"/>
        </w:rPr>
      </w:pPr>
    </w:p>
    <w:p w:rsidRPr="00960369" w:rsidR="00092253" w:rsidP="00092253" w:rsidRDefault="00092253" w14:paraId="0A61C191" w14:textId="77777777">
      <w:pPr>
        <w:jc w:val="both"/>
        <w:rPr>
          <w:rFonts w:cstheme="minorHAnsi"/>
          <w:b/>
          <w:bCs/>
          <w:sz w:val="22"/>
          <w:szCs w:val="22"/>
        </w:rPr>
      </w:pPr>
      <w:r w:rsidRPr="00960369">
        <w:rPr>
          <w:rFonts w:cstheme="minorHAnsi"/>
          <w:b/>
          <w:bCs/>
          <w:sz w:val="22"/>
          <w:szCs w:val="22"/>
        </w:rPr>
        <w:t>Scalable to User’s Needs</w:t>
      </w:r>
    </w:p>
    <w:p w:rsidRPr="00092253" w:rsidR="00092253" w:rsidP="00092253" w:rsidRDefault="00092253" w14:paraId="634B9710" w14:textId="77777777">
      <w:pPr>
        <w:jc w:val="both"/>
        <w:rPr>
          <w:rFonts w:cstheme="minorHAnsi"/>
          <w:sz w:val="22"/>
          <w:szCs w:val="22"/>
        </w:rPr>
      </w:pPr>
    </w:p>
    <w:p w:rsidRPr="00092253" w:rsidR="00092253" w:rsidP="00092253" w:rsidRDefault="00092253" w14:paraId="65EF3446" w14:textId="77777777">
      <w:pPr>
        <w:jc w:val="both"/>
        <w:rPr>
          <w:rFonts w:cstheme="minorHAnsi"/>
          <w:sz w:val="22"/>
          <w:szCs w:val="22"/>
        </w:rPr>
      </w:pPr>
      <w:r w:rsidRPr="00092253">
        <w:rPr>
          <w:rFonts w:cstheme="minorHAnsi"/>
          <w:sz w:val="22"/>
          <w:szCs w:val="22"/>
        </w:rPr>
        <w:t>Whether users are just starting out with a basic two-channel system, upgrading from a soundbar or simple home audio system, or looking to build a high-end home theater setup featuring 8K HDMI video, Dolby Atmos® immersive sound and DTS:X, this product range can be scaled accordingly. Moreover, the performance of each model has been optimized both individually and as a system, giving users the freedom to create the setup they want without ever having to sacrifice on sound quality.</w:t>
      </w:r>
    </w:p>
    <w:p w:rsidRPr="00092253" w:rsidR="00092253" w:rsidP="00092253" w:rsidRDefault="00092253" w14:paraId="24B55E1D" w14:textId="77777777">
      <w:pPr>
        <w:jc w:val="both"/>
        <w:rPr>
          <w:rFonts w:cstheme="minorHAnsi"/>
          <w:sz w:val="22"/>
          <w:szCs w:val="22"/>
        </w:rPr>
      </w:pPr>
    </w:p>
    <w:p w:rsidRPr="00092253" w:rsidR="00092253" w:rsidP="00092253" w:rsidRDefault="00092253" w14:paraId="5CE83B9A" w14:textId="77777777">
      <w:pPr>
        <w:jc w:val="both"/>
        <w:rPr>
          <w:rFonts w:cstheme="minorHAnsi"/>
          <w:sz w:val="22"/>
          <w:szCs w:val="22"/>
        </w:rPr>
      </w:pPr>
      <w:r w:rsidRPr="00092253">
        <w:rPr>
          <w:rFonts w:cstheme="minorHAnsi"/>
          <w:sz w:val="22"/>
          <w:szCs w:val="22"/>
        </w:rPr>
        <w:t xml:space="preserve">“JBL is recognized as the leader in high-performance cinematic experiences, so it should come as no surprise that our new line of home cinema products punches above its weight class,” said Dave </w:t>
      </w:r>
      <w:proofErr w:type="spellStart"/>
      <w:r w:rsidRPr="00092253">
        <w:rPr>
          <w:rFonts w:cstheme="minorHAnsi"/>
          <w:sz w:val="22"/>
          <w:szCs w:val="22"/>
        </w:rPr>
        <w:t>Tovissi</w:t>
      </w:r>
      <w:proofErr w:type="spellEnd"/>
      <w:r w:rsidRPr="00092253">
        <w:rPr>
          <w:rFonts w:cstheme="minorHAnsi"/>
          <w:sz w:val="22"/>
          <w:szCs w:val="22"/>
        </w:rPr>
        <w:t xml:space="preserve">, Vice President &amp; General Manager, Luxury Audio at HARMAN International. “Solving for modern consumer behaviors and concerns was front and center when we developed these products. We designed </w:t>
      </w:r>
      <w:r w:rsidRPr="00092253">
        <w:rPr>
          <w:rFonts w:cstheme="minorHAnsi"/>
          <w:sz w:val="22"/>
          <w:szCs w:val="22"/>
        </w:rPr>
        <w:lastRenderedPageBreak/>
        <w:t>the systems to blend perfectly into today’s lifestyle, giving users the sound quality, and simplicity of use they always wanted from a home theater system but never found – until now.”</w:t>
      </w:r>
    </w:p>
    <w:p w:rsidRPr="00092253" w:rsidR="00092253" w:rsidP="00092253" w:rsidRDefault="00092253" w14:paraId="54435E35" w14:textId="77777777">
      <w:pPr>
        <w:jc w:val="both"/>
        <w:rPr>
          <w:rFonts w:cstheme="minorHAnsi"/>
          <w:sz w:val="22"/>
          <w:szCs w:val="22"/>
        </w:rPr>
      </w:pPr>
    </w:p>
    <w:p w:rsidRPr="00960369" w:rsidR="00092253" w:rsidP="00092253" w:rsidRDefault="00092253" w14:paraId="3781FA3C" w14:textId="77777777">
      <w:pPr>
        <w:jc w:val="both"/>
        <w:rPr>
          <w:rFonts w:cstheme="minorHAnsi"/>
          <w:b/>
          <w:bCs/>
          <w:sz w:val="22"/>
          <w:szCs w:val="22"/>
        </w:rPr>
      </w:pPr>
      <w:r w:rsidRPr="00960369">
        <w:rPr>
          <w:rFonts w:cstheme="minorHAnsi"/>
          <w:b/>
          <w:bCs/>
          <w:sz w:val="22"/>
          <w:szCs w:val="22"/>
        </w:rPr>
        <w:t>Meet the JBL Home Theater Line-Up</w:t>
      </w:r>
    </w:p>
    <w:p w:rsidRPr="00092253" w:rsidR="00092253" w:rsidP="00092253" w:rsidRDefault="00092253" w14:paraId="1069A79E" w14:textId="77777777">
      <w:pPr>
        <w:jc w:val="both"/>
        <w:rPr>
          <w:rFonts w:cstheme="minorHAnsi"/>
          <w:sz w:val="22"/>
          <w:szCs w:val="22"/>
        </w:rPr>
      </w:pPr>
    </w:p>
    <w:p w:rsidRPr="00092253" w:rsidR="00092253" w:rsidP="00092253" w:rsidRDefault="00092253" w14:paraId="40500761" w14:textId="77777777">
      <w:pPr>
        <w:jc w:val="both"/>
        <w:rPr>
          <w:rFonts w:cstheme="minorHAnsi"/>
          <w:sz w:val="22"/>
          <w:szCs w:val="22"/>
        </w:rPr>
      </w:pPr>
      <w:r w:rsidRPr="00092253">
        <w:rPr>
          <w:rFonts w:cstheme="minorHAnsi"/>
          <w:sz w:val="22"/>
          <w:szCs w:val="22"/>
        </w:rPr>
        <w:t>The JBL MA AV Receivers are available in a variety of models, including:</w:t>
      </w:r>
    </w:p>
    <w:p w:rsidRPr="00092253" w:rsidR="00092253" w:rsidP="00092253" w:rsidRDefault="00092253" w14:paraId="5937E9CE" w14:textId="77777777">
      <w:pPr>
        <w:jc w:val="both"/>
        <w:rPr>
          <w:rFonts w:cstheme="minorHAnsi"/>
          <w:sz w:val="22"/>
          <w:szCs w:val="22"/>
        </w:rPr>
      </w:pPr>
    </w:p>
    <w:p w:rsidRPr="00092253" w:rsidR="00092253" w:rsidP="00092253" w:rsidRDefault="00092253" w14:paraId="51116E4F" w14:textId="2B339DA4">
      <w:pPr>
        <w:jc w:val="both"/>
        <w:rPr>
          <w:rFonts w:cstheme="minorHAnsi"/>
          <w:sz w:val="22"/>
          <w:szCs w:val="22"/>
        </w:rPr>
      </w:pPr>
      <w:r w:rsidRPr="00092253">
        <w:rPr>
          <w:rFonts w:cstheme="minorHAnsi"/>
          <w:sz w:val="22"/>
          <w:szCs w:val="22"/>
        </w:rPr>
        <w:t>The 60W JBL MA310 5.2-channel 4K AV Receiver</w:t>
      </w:r>
      <w:r w:rsidR="00C74A07">
        <w:rPr>
          <w:rFonts w:cstheme="minorHAnsi"/>
          <w:sz w:val="22"/>
          <w:szCs w:val="22"/>
        </w:rPr>
        <w:t xml:space="preserve"> – MAP $599.99 CAD</w:t>
      </w:r>
    </w:p>
    <w:p w:rsidRPr="00092253" w:rsidR="00092253" w:rsidP="00092253" w:rsidRDefault="00092253" w14:paraId="24C1AAD0" w14:textId="59A1E842">
      <w:pPr>
        <w:jc w:val="both"/>
        <w:rPr>
          <w:rFonts w:cstheme="minorHAnsi"/>
          <w:sz w:val="22"/>
          <w:szCs w:val="22"/>
        </w:rPr>
      </w:pPr>
      <w:r w:rsidRPr="00092253">
        <w:rPr>
          <w:rFonts w:cstheme="minorHAnsi"/>
          <w:sz w:val="22"/>
          <w:szCs w:val="22"/>
        </w:rPr>
        <w:t>The 75W JBL MA510 5.2-channel 8K AV Receiver</w:t>
      </w:r>
      <w:r w:rsidR="00C74A07">
        <w:rPr>
          <w:rFonts w:cstheme="minorHAnsi"/>
          <w:sz w:val="22"/>
          <w:szCs w:val="22"/>
        </w:rPr>
        <w:t xml:space="preserve"> </w:t>
      </w:r>
      <w:r w:rsidR="00C74A07">
        <w:rPr>
          <w:rFonts w:cstheme="minorHAnsi"/>
          <w:sz w:val="22"/>
          <w:szCs w:val="22"/>
        </w:rPr>
        <w:t>– MAP $</w:t>
      </w:r>
      <w:r w:rsidR="00C74A07">
        <w:rPr>
          <w:rFonts w:cstheme="minorHAnsi"/>
          <w:sz w:val="22"/>
          <w:szCs w:val="22"/>
        </w:rPr>
        <w:t>849</w:t>
      </w:r>
      <w:r w:rsidR="00C74A07">
        <w:rPr>
          <w:rFonts w:cstheme="minorHAnsi"/>
          <w:sz w:val="22"/>
          <w:szCs w:val="22"/>
        </w:rPr>
        <w:t>.99 CAD</w:t>
      </w:r>
    </w:p>
    <w:p w:rsidRPr="00092253" w:rsidR="00092253" w:rsidP="00092253" w:rsidRDefault="00092253" w14:paraId="34C2A66F" w14:textId="7F6A9FFB">
      <w:pPr>
        <w:jc w:val="both"/>
        <w:rPr>
          <w:rFonts w:cstheme="minorHAnsi"/>
          <w:sz w:val="22"/>
          <w:szCs w:val="22"/>
        </w:rPr>
      </w:pPr>
      <w:r w:rsidRPr="00092253">
        <w:rPr>
          <w:rFonts w:cstheme="minorHAnsi"/>
          <w:sz w:val="22"/>
          <w:szCs w:val="22"/>
        </w:rPr>
        <w:t>The 110W / 125W MA710 / MA7100HP 7.2-channel 8K (High Performance) AV Receiver</w:t>
      </w:r>
      <w:r w:rsidR="00C74A07">
        <w:rPr>
          <w:rFonts w:cstheme="minorHAnsi"/>
          <w:sz w:val="22"/>
          <w:szCs w:val="22"/>
        </w:rPr>
        <w:t xml:space="preserve"> </w:t>
      </w:r>
      <w:r w:rsidR="00C74A07">
        <w:rPr>
          <w:rFonts w:cstheme="minorHAnsi"/>
          <w:sz w:val="22"/>
          <w:szCs w:val="22"/>
        </w:rPr>
        <w:t>– MAP $</w:t>
      </w:r>
      <w:r w:rsidR="002F78B9">
        <w:rPr>
          <w:rFonts w:cstheme="minorHAnsi"/>
          <w:sz w:val="22"/>
          <w:szCs w:val="22"/>
        </w:rPr>
        <w:t>1</w:t>
      </w:r>
      <w:r w:rsidR="00F373E7">
        <w:rPr>
          <w:rFonts w:cstheme="minorHAnsi"/>
          <w:sz w:val="22"/>
          <w:szCs w:val="22"/>
        </w:rPr>
        <w:t>,</w:t>
      </w:r>
      <w:r w:rsidR="002F78B9">
        <w:rPr>
          <w:rFonts w:cstheme="minorHAnsi"/>
          <w:sz w:val="22"/>
          <w:szCs w:val="22"/>
        </w:rPr>
        <w:t>199</w:t>
      </w:r>
      <w:r w:rsidR="00C74A07">
        <w:rPr>
          <w:rFonts w:cstheme="minorHAnsi"/>
          <w:sz w:val="22"/>
          <w:szCs w:val="22"/>
        </w:rPr>
        <w:t>.99</w:t>
      </w:r>
      <w:r w:rsidR="002061F7">
        <w:rPr>
          <w:rFonts w:cstheme="minorHAnsi"/>
          <w:sz w:val="22"/>
          <w:szCs w:val="22"/>
        </w:rPr>
        <w:t xml:space="preserve"> - $1</w:t>
      </w:r>
      <w:r w:rsidR="00F373E7">
        <w:rPr>
          <w:rFonts w:cstheme="minorHAnsi"/>
          <w:sz w:val="22"/>
          <w:szCs w:val="22"/>
        </w:rPr>
        <w:t xml:space="preserve">,799.99 </w:t>
      </w:r>
      <w:r w:rsidR="00C74A07">
        <w:rPr>
          <w:rFonts w:cstheme="minorHAnsi"/>
          <w:sz w:val="22"/>
          <w:szCs w:val="22"/>
        </w:rPr>
        <w:t>CAD</w:t>
      </w:r>
    </w:p>
    <w:p w:rsidRPr="00092253" w:rsidR="00092253" w:rsidP="00092253" w:rsidRDefault="00092253" w14:paraId="2A77C4FF" w14:textId="1054BAB3">
      <w:pPr>
        <w:jc w:val="both"/>
        <w:rPr>
          <w:rFonts w:cstheme="minorHAnsi"/>
          <w:sz w:val="22"/>
          <w:szCs w:val="22"/>
        </w:rPr>
      </w:pPr>
      <w:r w:rsidRPr="00092253">
        <w:rPr>
          <w:rFonts w:cstheme="minorHAnsi"/>
          <w:sz w:val="22"/>
          <w:szCs w:val="22"/>
        </w:rPr>
        <w:t>The 140W JBL MA9100HP, with either 5.2, 7.2, or 9.2 channels, Dolby Audio® and DTS® or Dolby Atmos</w:t>
      </w:r>
      <w:r w:rsidR="00F373E7">
        <w:rPr>
          <w:rFonts w:cstheme="minorHAnsi"/>
          <w:sz w:val="22"/>
          <w:szCs w:val="22"/>
        </w:rPr>
        <w:t xml:space="preserve"> </w:t>
      </w:r>
      <w:r w:rsidRPr="00092253">
        <w:rPr>
          <w:rFonts w:cstheme="minorHAnsi"/>
          <w:sz w:val="22"/>
          <w:szCs w:val="22"/>
        </w:rPr>
        <w:t>and DTS:X support, low noise Class D amplification, and broad compatibility</w:t>
      </w:r>
      <w:r w:rsidR="00F373E7">
        <w:rPr>
          <w:rFonts w:cstheme="minorHAnsi"/>
          <w:sz w:val="22"/>
          <w:szCs w:val="22"/>
        </w:rPr>
        <w:t xml:space="preserve"> </w:t>
      </w:r>
      <w:r w:rsidR="00F373E7">
        <w:rPr>
          <w:rFonts w:cstheme="minorHAnsi"/>
          <w:sz w:val="22"/>
          <w:szCs w:val="22"/>
        </w:rPr>
        <w:t>– MAP $</w:t>
      </w:r>
      <w:r w:rsidR="00F373E7">
        <w:rPr>
          <w:rFonts w:cstheme="minorHAnsi"/>
          <w:sz w:val="22"/>
          <w:szCs w:val="22"/>
        </w:rPr>
        <w:t>2,399</w:t>
      </w:r>
      <w:r w:rsidR="00F373E7">
        <w:rPr>
          <w:rFonts w:cstheme="minorHAnsi"/>
          <w:sz w:val="22"/>
          <w:szCs w:val="22"/>
        </w:rPr>
        <w:t>.99 CAD</w:t>
      </w:r>
    </w:p>
    <w:p w:rsidRPr="00092253" w:rsidR="00092253" w:rsidP="00092253" w:rsidRDefault="00092253" w14:paraId="4FCD27DA" w14:textId="77777777">
      <w:pPr>
        <w:jc w:val="both"/>
        <w:rPr>
          <w:rFonts w:cstheme="minorHAnsi"/>
          <w:sz w:val="22"/>
          <w:szCs w:val="22"/>
        </w:rPr>
      </w:pPr>
      <w:r w:rsidRPr="00092253">
        <w:rPr>
          <w:rFonts w:cstheme="minorHAnsi"/>
          <w:sz w:val="22"/>
          <w:szCs w:val="22"/>
        </w:rPr>
        <w:t>JBL Stage 2 Loudspeakers also offer a wide array of models and options, including:</w:t>
      </w:r>
    </w:p>
    <w:p w:rsidRPr="00092253" w:rsidR="00092253" w:rsidP="00092253" w:rsidRDefault="00092253" w14:paraId="0C7EBF66" w14:textId="77777777">
      <w:pPr>
        <w:jc w:val="both"/>
        <w:rPr>
          <w:rFonts w:cstheme="minorHAnsi"/>
          <w:sz w:val="22"/>
          <w:szCs w:val="22"/>
        </w:rPr>
      </w:pPr>
    </w:p>
    <w:p w:rsidR="00092253" w:rsidP="00092253" w:rsidRDefault="00092253" w14:paraId="7581606D" w14:textId="453957F2">
      <w:pPr>
        <w:jc w:val="both"/>
        <w:rPr>
          <w:rFonts w:cstheme="minorHAnsi"/>
          <w:sz w:val="22"/>
          <w:szCs w:val="22"/>
        </w:rPr>
      </w:pPr>
      <w:r w:rsidRPr="00092253">
        <w:rPr>
          <w:rFonts w:cstheme="minorHAnsi"/>
          <w:sz w:val="22"/>
          <w:szCs w:val="22"/>
        </w:rPr>
        <w:t>The 260F Floor-standing models</w:t>
      </w:r>
      <w:r w:rsidR="00D02C46">
        <w:rPr>
          <w:rFonts w:cstheme="minorHAnsi"/>
          <w:sz w:val="22"/>
          <w:szCs w:val="22"/>
        </w:rPr>
        <w:t xml:space="preserve"> </w:t>
      </w:r>
      <w:r w:rsidR="00D02C46">
        <w:rPr>
          <w:rFonts w:cstheme="minorHAnsi"/>
          <w:sz w:val="22"/>
          <w:szCs w:val="22"/>
        </w:rPr>
        <w:t>– MAP $</w:t>
      </w:r>
      <w:r w:rsidR="000F4C8D">
        <w:rPr>
          <w:rFonts w:cstheme="minorHAnsi"/>
          <w:sz w:val="22"/>
          <w:szCs w:val="22"/>
        </w:rPr>
        <w:t>699</w:t>
      </w:r>
      <w:r w:rsidR="00D02C46">
        <w:rPr>
          <w:rFonts w:cstheme="minorHAnsi"/>
          <w:sz w:val="22"/>
          <w:szCs w:val="22"/>
        </w:rPr>
        <w:t>.99 CAD</w:t>
      </w:r>
      <w:r w:rsidR="000F4C8D">
        <w:rPr>
          <w:rFonts w:cstheme="minorHAnsi"/>
          <w:sz w:val="22"/>
          <w:szCs w:val="22"/>
        </w:rPr>
        <w:t xml:space="preserve"> (ea</w:t>
      </w:r>
      <w:r w:rsidR="009A36D3">
        <w:rPr>
          <w:rFonts w:cstheme="minorHAnsi"/>
          <w:sz w:val="22"/>
          <w:szCs w:val="22"/>
        </w:rPr>
        <w:t>.) / $1,399.99 CAD (pr)</w:t>
      </w:r>
    </w:p>
    <w:p w:rsidRPr="00092253" w:rsidR="000F4C8D" w:rsidP="000F4C8D" w:rsidRDefault="000F4C8D" w14:paraId="7C55D012" w14:textId="7BD1E200">
      <w:pPr>
        <w:jc w:val="both"/>
        <w:rPr>
          <w:rFonts w:cstheme="minorHAnsi"/>
          <w:sz w:val="22"/>
          <w:szCs w:val="22"/>
        </w:rPr>
      </w:pPr>
      <w:r w:rsidRPr="00092253">
        <w:rPr>
          <w:rFonts w:cstheme="minorHAnsi"/>
          <w:sz w:val="22"/>
          <w:szCs w:val="22"/>
        </w:rPr>
        <w:t>The 280F Floor-standing models</w:t>
      </w:r>
      <w:r>
        <w:rPr>
          <w:rFonts w:cstheme="minorHAnsi"/>
          <w:sz w:val="22"/>
          <w:szCs w:val="22"/>
        </w:rPr>
        <w:t xml:space="preserve"> </w:t>
      </w:r>
      <w:r w:rsidR="009A36D3">
        <w:rPr>
          <w:rFonts w:cstheme="minorHAnsi"/>
          <w:sz w:val="22"/>
          <w:szCs w:val="22"/>
        </w:rPr>
        <w:t>– MAP $</w:t>
      </w:r>
      <w:r w:rsidR="009A36D3">
        <w:rPr>
          <w:rFonts w:cstheme="minorHAnsi"/>
          <w:sz w:val="22"/>
          <w:szCs w:val="22"/>
        </w:rPr>
        <w:t>849</w:t>
      </w:r>
      <w:r w:rsidR="009A36D3">
        <w:rPr>
          <w:rFonts w:cstheme="minorHAnsi"/>
          <w:sz w:val="22"/>
          <w:szCs w:val="22"/>
        </w:rPr>
        <w:t>.99 CAD (ea.) / $1,</w:t>
      </w:r>
      <w:r w:rsidR="008D0432">
        <w:rPr>
          <w:rFonts w:cstheme="minorHAnsi"/>
          <w:sz w:val="22"/>
          <w:szCs w:val="22"/>
        </w:rPr>
        <w:t>6</w:t>
      </w:r>
      <w:r w:rsidR="009A36D3">
        <w:rPr>
          <w:rFonts w:cstheme="minorHAnsi"/>
          <w:sz w:val="22"/>
          <w:szCs w:val="22"/>
        </w:rPr>
        <w:t>99.99 CAD (pr)</w:t>
      </w:r>
    </w:p>
    <w:p w:rsidRPr="00092253" w:rsidR="000F4C8D" w:rsidP="00092253" w:rsidRDefault="000F4C8D" w14:paraId="7D2E829E" w14:textId="77777777">
      <w:pPr>
        <w:jc w:val="both"/>
        <w:rPr>
          <w:rFonts w:cstheme="minorHAnsi"/>
          <w:sz w:val="22"/>
          <w:szCs w:val="22"/>
        </w:rPr>
      </w:pPr>
    </w:p>
    <w:p w:rsidR="00092253" w:rsidP="00092253" w:rsidRDefault="00092253" w14:paraId="7F5D3486" w14:textId="7E132269">
      <w:pPr>
        <w:jc w:val="both"/>
        <w:rPr>
          <w:rFonts w:cstheme="minorHAnsi"/>
          <w:sz w:val="22"/>
          <w:szCs w:val="22"/>
        </w:rPr>
      </w:pPr>
      <w:r w:rsidRPr="00092253">
        <w:rPr>
          <w:rFonts w:cstheme="minorHAnsi"/>
          <w:sz w:val="22"/>
          <w:szCs w:val="22"/>
        </w:rPr>
        <w:t>The 240B Bookshelf models with separate floor stands</w:t>
      </w:r>
      <w:r w:rsidR="005A2C3E">
        <w:rPr>
          <w:rFonts w:cstheme="minorHAnsi"/>
          <w:sz w:val="22"/>
          <w:szCs w:val="22"/>
        </w:rPr>
        <w:t xml:space="preserve"> </w:t>
      </w:r>
      <w:r w:rsidR="005A2C3E">
        <w:rPr>
          <w:rFonts w:cstheme="minorHAnsi"/>
          <w:sz w:val="22"/>
          <w:szCs w:val="22"/>
        </w:rPr>
        <w:t>– MAP $</w:t>
      </w:r>
      <w:r w:rsidR="005A2C3E">
        <w:rPr>
          <w:rFonts w:cstheme="minorHAnsi"/>
          <w:sz w:val="22"/>
          <w:szCs w:val="22"/>
        </w:rPr>
        <w:t>429</w:t>
      </w:r>
      <w:r w:rsidR="005A2C3E">
        <w:rPr>
          <w:rFonts w:cstheme="minorHAnsi"/>
          <w:sz w:val="22"/>
          <w:szCs w:val="22"/>
        </w:rPr>
        <w:t>.99 CAD</w:t>
      </w:r>
      <w:r w:rsidR="005A2C3E">
        <w:rPr>
          <w:rFonts w:cstheme="minorHAnsi"/>
          <w:sz w:val="22"/>
          <w:szCs w:val="22"/>
        </w:rPr>
        <w:t xml:space="preserve"> (pr)</w:t>
      </w:r>
    </w:p>
    <w:p w:rsidRPr="00092253" w:rsidR="001C5938" w:rsidP="00092253" w:rsidRDefault="001C5938" w14:paraId="32B1C5D9" w14:textId="718BA471">
      <w:pPr>
        <w:jc w:val="both"/>
        <w:rPr>
          <w:rFonts w:cstheme="minorHAnsi"/>
          <w:sz w:val="22"/>
          <w:szCs w:val="22"/>
        </w:rPr>
      </w:pPr>
      <w:r w:rsidRPr="00092253">
        <w:rPr>
          <w:rFonts w:cstheme="minorHAnsi"/>
          <w:sz w:val="22"/>
          <w:szCs w:val="22"/>
        </w:rPr>
        <w:t>The 250B Bookshelf models with separate floor stands</w:t>
      </w:r>
      <w:r w:rsidR="005A2C3E">
        <w:rPr>
          <w:rFonts w:cstheme="minorHAnsi"/>
          <w:sz w:val="22"/>
          <w:szCs w:val="22"/>
        </w:rPr>
        <w:t xml:space="preserve"> </w:t>
      </w:r>
      <w:r w:rsidR="005A2C3E">
        <w:rPr>
          <w:rFonts w:cstheme="minorHAnsi"/>
          <w:sz w:val="22"/>
          <w:szCs w:val="22"/>
        </w:rPr>
        <w:t>– MAP $</w:t>
      </w:r>
      <w:r w:rsidR="005A2C3E">
        <w:rPr>
          <w:rFonts w:cstheme="minorHAnsi"/>
          <w:sz w:val="22"/>
          <w:szCs w:val="22"/>
        </w:rPr>
        <w:t>569</w:t>
      </w:r>
      <w:r w:rsidR="005A2C3E">
        <w:rPr>
          <w:rFonts w:cstheme="minorHAnsi"/>
          <w:sz w:val="22"/>
          <w:szCs w:val="22"/>
        </w:rPr>
        <w:t>.99 CAD</w:t>
      </w:r>
      <w:r w:rsidR="005A2C3E">
        <w:rPr>
          <w:rFonts w:cstheme="minorHAnsi"/>
          <w:sz w:val="22"/>
          <w:szCs w:val="22"/>
        </w:rPr>
        <w:t xml:space="preserve"> (pr)</w:t>
      </w:r>
    </w:p>
    <w:p w:rsidRPr="00092253" w:rsidR="00092253" w:rsidP="00092253" w:rsidRDefault="00092253" w14:paraId="35B4ED7E" w14:textId="1F12AA25">
      <w:pPr>
        <w:jc w:val="both"/>
        <w:rPr>
          <w:rFonts w:cstheme="minorHAnsi"/>
          <w:sz w:val="22"/>
          <w:szCs w:val="22"/>
        </w:rPr>
      </w:pPr>
      <w:r w:rsidRPr="00092253">
        <w:rPr>
          <w:rFonts w:cstheme="minorHAnsi"/>
          <w:sz w:val="22"/>
          <w:szCs w:val="22"/>
        </w:rPr>
        <w:t>The 245C Center Channel speaker</w:t>
      </w:r>
      <w:r w:rsidR="006E53E5">
        <w:rPr>
          <w:rFonts w:cstheme="minorHAnsi"/>
          <w:sz w:val="22"/>
          <w:szCs w:val="22"/>
        </w:rPr>
        <w:t xml:space="preserve"> </w:t>
      </w:r>
      <w:r w:rsidR="006E53E5">
        <w:rPr>
          <w:rFonts w:cstheme="minorHAnsi"/>
          <w:sz w:val="22"/>
          <w:szCs w:val="22"/>
        </w:rPr>
        <w:t>– MAP $</w:t>
      </w:r>
      <w:r w:rsidR="006E53E5">
        <w:rPr>
          <w:rFonts w:cstheme="minorHAnsi"/>
          <w:sz w:val="22"/>
          <w:szCs w:val="22"/>
        </w:rPr>
        <w:t>569</w:t>
      </w:r>
      <w:r w:rsidR="006E53E5">
        <w:rPr>
          <w:rFonts w:cstheme="minorHAnsi"/>
          <w:sz w:val="22"/>
          <w:szCs w:val="22"/>
        </w:rPr>
        <w:t>.99 CAD</w:t>
      </w:r>
      <w:r w:rsidR="006E53E5">
        <w:rPr>
          <w:rFonts w:cstheme="minorHAnsi"/>
          <w:sz w:val="22"/>
          <w:szCs w:val="22"/>
        </w:rPr>
        <w:t xml:space="preserve"> (ea</w:t>
      </w:r>
      <w:r w:rsidR="00E61808">
        <w:rPr>
          <w:rFonts w:cstheme="minorHAnsi"/>
          <w:sz w:val="22"/>
          <w:szCs w:val="22"/>
        </w:rPr>
        <w:t>.</w:t>
      </w:r>
      <w:r w:rsidR="006E53E5">
        <w:rPr>
          <w:rFonts w:cstheme="minorHAnsi"/>
          <w:sz w:val="22"/>
          <w:szCs w:val="22"/>
        </w:rPr>
        <w:t>)</w:t>
      </w:r>
    </w:p>
    <w:p w:rsidRPr="00092253" w:rsidR="00092253" w:rsidP="00092253" w:rsidRDefault="00092253" w14:paraId="7907DB81" w14:textId="75232C69">
      <w:pPr>
        <w:jc w:val="both"/>
        <w:rPr>
          <w:rFonts w:cstheme="minorHAnsi"/>
          <w:sz w:val="22"/>
          <w:szCs w:val="22"/>
        </w:rPr>
      </w:pPr>
      <w:r w:rsidRPr="00092253">
        <w:rPr>
          <w:rFonts w:cstheme="minorHAnsi"/>
          <w:sz w:val="22"/>
          <w:szCs w:val="22"/>
        </w:rPr>
        <w:t>The 240H Dolby Atmos enabled Height Module</w:t>
      </w:r>
      <w:r w:rsidR="006E53E5">
        <w:rPr>
          <w:rFonts w:cstheme="minorHAnsi"/>
          <w:sz w:val="22"/>
          <w:szCs w:val="22"/>
        </w:rPr>
        <w:t xml:space="preserve"> </w:t>
      </w:r>
      <w:r w:rsidR="006E53E5">
        <w:rPr>
          <w:rFonts w:cstheme="minorHAnsi"/>
          <w:sz w:val="22"/>
          <w:szCs w:val="22"/>
        </w:rPr>
        <w:t>– MAP $</w:t>
      </w:r>
      <w:r w:rsidR="00B241C8">
        <w:rPr>
          <w:rFonts w:cstheme="minorHAnsi"/>
          <w:sz w:val="22"/>
          <w:szCs w:val="22"/>
        </w:rPr>
        <w:t>429</w:t>
      </w:r>
      <w:r w:rsidR="006E53E5">
        <w:rPr>
          <w:rFonts w:cstheme="minorHAnsi"/>
          <w:sz w:val="22"/>
          <w:szCs w:val="22"/>
        </w:rPr>
        <w:t>.99 CAD</w:t>
      </w:r>
      <w:r w:rsidR="00B241C8">
        <w:rPr>
          <w:rFonts w:cstheme="minorHAnsi"/>
          <w:sz w:val="22"/>
          <w:szCs w:val="22"/>
        </w:rPr>
        <w:t xml:space="preserve"> (pr)</w:t>
      </w:r>
    </w:p>
    <w:p w:rsidRPr="00092253" w:rsidR="00092253" w:rsidP="00092253" w:rsidRDefault="00092253" w14:paraId="3D7CD0CF" w14:textId="2A162230">
      <w:pPr>
        <w:jc w:val="both"/>
        <w:rPr>
          <w:rFonts w:cstheme="minorHAnsi"/>
          <w:sz w:val="22"/>
          <w:szCs w:val="22"/>
        </w:rPr>
      </w:pPr>
      <w:r w:rsidRPr="00092253">
        <w:rPr>
          <w:rFonts w:cstheme="minorHAnsi"/>
          <w:sz w:val="22"/>
          <w:szCs w:val="22"/>
        </w:rPr>
        <w:t>The 200P Subwoofer</w:t>
      </w:r>
      <w:r w:rsidR="00B241C8">
        <w:rPr>
          <w:rFonts w:cstheme="minorHAnsi"/>
          <w:sz w:val="22"/>
          <w:szCs w:val="22"/>
        </w:rPr>
        <w:t xml:space="preserve"> </w:t>
      </w:r>
      <w:r w:rsidR="00B241C8">
        <w:rPr>
          <w:rFonts w:cstheme="minorHAnsi"/>
          <w:sz w:val="22"/>
          <w:szCs w:val="22"/>
        </w:rPr>
        <w:t>– MAP $699.99 CAD</w:t>
      </w:r>
      <w:r w:rsidR="00E61808">
        <w:rPr>
          <w:rFonts w:cstheme="minorHAnsi"/>
          <w:sz w:val="22"/>
          <w:szCs w:val="22"/>
        </w:rPr>
        <w:t xml:space="preserve"> (ea.)</w:t>
      </w:r>
    </w:p>
    <w:p w:rsidRPr="00092253" w:rsidR="00E61808" w:rsidP="00E61808" w:rsidRDefault="00E61808" w14:paraId="056C5DB8" w14:textId="2E2A4FA0">
      <w:pPr>
        <w:jc w:val="both"/>
        <w:rPr>
          <w:rFonts w:cstheme="minorHAnsi"/>
          <w:sz w:val="22"/>
          <w:szCs w:val="22"/>
        </w:rPr>
      </w:pPr>
      <w:r w:rsidRPr="00092253">
        <w:rPr>
          <w:rFonts w:cstheme="minorHAnsi"/>
          <w:sz w:val="22"/>
          <w:szCs w:val="22"/>
        </w:rPr>
        <w:t xml:space="preserve">The </w:t>
      </w:r>
      <w:r>
        <w:rPr>
          <w:rFonts w:cstheme="minorHAnsi"/>
          <w:sz w:val="22"/>
          <w:szCs w:val="22"/>
        </w:rPr>
        <w:t>220P</w:t>
      </w:r>
      <w:r w:rsidRPr="00092253">
        <w:rPr>
          <w:rFonts w:cstheme="minorHAnsi"/>
          <w:sz w:val="22"/>
          <w:szCs w:val="22"/>
        </w:rPr>
        <w:t xml:space="preserve"> Subwoofer</w:t>
      </w:r>
      <w:r>
        <w:rPr>
          <w:rFonts w:cstheme="minorHAnsi"/>
          <w:sz w:val="22"/>
          <w:szCs w:val="22"/>
        </w:rPr>
        <w:t xml:space="preserve"> – MAP $</w:t>
      </w:r>
      <w:r>
        <w:rPr>
          <w:rFonts w:cstheme="minorHAnsi"/>
          <w:sz w:val="22"/>
          <w:szCs w:val="22"/>
        </w:rPr>
        <w:t>849</w:t>
      </w:r>
      <w:r>
        <w:rPr>
          <w:rFonts w:cstheme="minorHAnsi"/>
          <w:sz w:val="22"/>
          <w:szCs w:val="22"/>
        </w:rPr>
        <w:t>.99 CAD (ea</w:t>
      </w:r>
      <w:r>
        <w:rPr>
          <w:rFonts w:cstheme="minorHAnsi"/>
          <w:sz w:val="22"/>
          <w:szCs w:val="22"/>
        </w:rPr>
        <w:t>.</w:t>
      </w:r>
      <w:r>
        <w:rPr>
          <w:rFonts w:cstheme="minorHAnsi"/>
          <w:sz w:val="22"/>
          <w:szCs w:val="22"/>
        </w:rPr>
        <w:t>)</w:t>
      </w:r>
    </w:p>
    <w:p w:rsidR="006E53E5" w:rsidP="00092253" w:rsidRDefault="006E53E5" w14:paraId="46DC0DFE" w14:textId="77777777">
      <w:pPr>
        <w:jc w:val="both"/>
        <w:rPr>
          <w:rFonts w:cstheme="minorHAnsi"/>
          <w:sz w:val="22"/>
          <w:szCs w:val="22"/>
        </w:rPr>
      </w:pPr>
    </w:p>
    <w:p w:rsidRPr="0068534C" w:rsidR="00E260E5" w:rsidP="0068534C" w:rsidRDefault="00092253" w14:paraId="58E2AA3A" w14:textId="7C6FB61C">
      <w:pPr>
        <w:jc w:val="both"/>
        <w:rPr>
          <w:rFonts w:eastAsia="Calibri" w:cstheme="minorHAnsi"/>
          <w:sz w:val="22"/>
          <w:szCs w:val="22"/>
        </w:rPr>
      </w:pPr>
      <w:r w:rsidRPr="00092253">
        <w:rPr>
          <w:rFonts w:cstheme="minorHAnsi"/>
          <w:sz w:val="22"/>
          <w:szCs w:val="22"/>
        </w:rPr>
        <w:t xml:space="preserve">The JBL MA Series AV Receivers and JBL Stage 2 Series Loudspeakers will be available starting from July 2024 </w:t>
      </w:r>
      <w:r w:rsidR="00E61808">
        <w:rPr>
          <w:rFonts w:cstheme="minorHAnsi"/>
          <w:sz w:val="22"/>
          <w:szCs w:val="22"/>
        </w:rPr>
        <w:t>exclusively distributed in Canada by Erikson Consumer</w:t>
      </w:r>
      <w:r w:rsidRPr="00092253">
        <w:rPr>
          <w:rFonts w:cstheme="minorHAnsi"/>
          <w:sz w:val="22"/>
          <w:szCs w:val="22"/>
        </w:rPr>
        <w:t>.</w:t>
      </w:r>
      <w:r w:rsidR="00E61808">
        <w:rPr>
          <w:rFonts w:cstheme="minorHAnsi"/>
          <w:sz w:val="22"/>
          <w:szCs w:val="22"/>
        </w:rPr>
        <w:t xml:space="preserve"> Contact your sales rep</w:t>
      </w:r>
      <w:r w:rsidR="00493A03">
        <w:rPr>
          <w:rFonts w:cstheme="minorHAnsi"/>
          <w:sz w:val="22"/>
          <w:szCs w:val="22"/>
        </w:rPr>
        <w:t>resentative</w:t>
      </w:r>
      <w:r w:rsidR="00E61808">
        <w:rPr>
          <w:rFonts w:cstheme="minorHAnsi"/>
          <w:sz w:val="22"/>
          <w:szCs w:val="22"/>
        </w:rPr>
        <w:t xml:space="preserve"> for more information.</w:t>
      </w:r>
    </w:p>
    <w:p w:rsidRPr="006E53E5" w:rsidR="00677CC1" w:rsidP="089E5806" w:rsidRDefault="00677CC1" w14:paraId="52409DD5" w14:textId="29A5AB90">
      <w:pPr>
        <w:jc w:val="center"/>
        <w:textAlignment w:val="baseline"/>
        <w:rPr>
          <w:rFonts w:eastAsiaTheme="minorEastAsia"/>
          <w:color w:val="000000" w:themeColor="text1"/>
          <w:sz w:val="22"/>
          <w:szCs w:val="22"/>
        </w:rPr>
      </w:pPr>
    </w:p>
    <w:p w:rsidR="00FB4EB0" w:rsidP="1FBC3F89" w:rsidRDefault="00FB4EB0" w14:paraId="5EA8FED6" w14:textId="28BBAEDB">
      <w:pPr>
        <w:pStyle w:val="NormalWeb"/>
        <w:shd w:val="clear" w:color="auto" w:fill="FFFFFF" w:themeFill="background1"/>
        <w:spacing w:before="0" w:beforeAutospacing="0" w:after="0" w:afterAutospacing="0"/>
        <w:ind w:left="-20"/>
        <w:textAlignment w:val="baseline"/>
        <w:rPr>
          <w:rStyle w:val="Strong"/>
          <w:rFonts w:asciiTheme="minorHAnsi" w:hAnsiTheme="minorHAnsi" w:cstheme="minorBidi"/>
          <w:color w:val="000000"/>
          <w:sz w:val="22"/>
          <w:szCs w:val="22"/>
          <w:bdr w:val="none" w:color="auto" w:sz="0" w:space="0" w:frame="1"/>
        </w:rPr>
      </w:pPr>
      <w:r w:rsidRPr="1FBC3F89">
        <w:rPr>
          <w:rStyle w:val="Strong"/>
          <w:rFonts w:asciiTheme="minorHAnsi" w:hAnsiTheme="minorHAnsi" w:cstheme="minorBidi"/>
          <w:color w:val="000000"/>
          <w:sz w:val="22"/>
          <w:szCs w:val="22"/>
          <w:bdr w:val="none" w:color="auto" w:sz="0" w:space="0" w:frame="1"/>
        </w:rPr>
        <w:t xml:space="preserve">About </w:t>
      </w:r>
      <w:r w:rsidRPr="1FBC3F89" w:rsidR="035F447A">
        <w:rPr>
          <w:rStyle w:val="Strong"/>
          <w:rFonts w:asciiTheme="minorHAnsi" w:hAnsiTheme="minorHAnsi" w:cstheme="minorBidi"/>
          <w:color w:val="000000"/>
          <w:sz w:val="22"/>
          <w:szCs w:val="22"/>
          <w:bdr w:val="none" w:color="auto" w:sz="0" w:space="0" w:frame="1"/>
        </w:rPr>
        <w:t>Brand</w:t>
      </w:r>
    </w:p>
    <w:p w:rsidRPr="00F136BC" w:rsidR="00F136BC" w:rsidP="00F136BC" w:rsidRDefault="00F136BC" w14:paraId="4C64795F" w14:textId="77777777">
      <w:pPr>
        <w:jc w:val="both"/>
        <w:rPr>
          <w:rFonts w:eastAsia="Times New Roman" w:cstheme="minorHAnsi"/>
          <w:sz w:val="22"/>
          <w:szCs w:val="22"/>
        </w:rPr>
      </w:pPr>
      <w:r w:rsidRPr="00F136BC">
        <w:rPr>
          <w:rFonts w:eastAsia="Times New Roman" w:cstheme="minorHAnsi"/>
          <w:sz w:val="22"/>
          <w:szCs w:val="22"/>
        </w:rPr>
        <w:t xml:space="preserve">For over 75 years, JBL has shaped life’s most memorable moments at the intersection of music, lifestyle, </w:t>
      </w:r>
      <w:proofErr w:type="gramStart"/>
      <w:r w:rsidRPr="00F136BC">
        <w:rPr>
          <w:rFonts w:eastAsia="Times New Roman" w:cstheme="minorHAnsi"/>
          <w:sz w:val="22"/>
          <w:szCs w:val="22"/>
        </w:rPr>
        <w:t>gaming</w:t>
      </w:r>
      <w:proofErr w:type="gramEnd"/>
      <w:r w:rsidRPr="00F136BC">
        <w:rPr>
          <w:rFonts w:eastAsia="Times New Roman" w:cstheme="minorHAnsi"/>
          <w:sz w:val="22"/>
          <w:szCs w:val="22"/>
        </w:rPr>
        <w:t xml:space="preserve"> and sports. JBL elevates listening experiences with superior audio quality and product designs that encourage individuality and self-expression. With unmatched professional credentials and industry-leading innovation, JBL is a trailblazer in the audio industry because of passionate and talented engineers and designers around the globe. JBL Pro Sound is the foremost technology pushing culture forward through major pop culture events and partnerships with the world’s top talent across music, </w:t>
      </w:r>
      <w:proofErr w:type="gramStart"/>
      <w:r w:rsidRPr="00F136BC">
        <w:rPr>
          <w:rFonts w:eastAsia="Times New Roman" w:cstheme="minorHAnsi"/>
          <w:sz w:val="22"/>
          <w:szCs w:val="22"/>
        </w:rPr>
        <w:t>sports</w:t>
      </w:r>
      <w:proofErr w:type="gramEnd"/>
      <w:r w:rsidRPr="00F136BC">
        <w:rPr>
          <w:rFonts w:eastAsia="Times New Roman" w:cstheme="minorHAnsi"/>
          <w:sz w:val="22"/>
          <w:szCs w:val="22"/>
        </w:rPr>
        <w:t xml:space="preserve"> and esports.</w:t>
      </w:r>
    </w:p>
    <w:p w:rsidRPr="00212FE8" w:rsidR="00212FE8" w:rsidP="003435F0" w:rsidRDefault="00212FE8" w14:paraId="2613562E"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color="auto" w:sz="0" w:space="0" w:frame="1"/>
        </w:rPr>
      </w:pPr>
    </w:p>
    <w:p w:rsidR="00D754A1" w:rsidP="003435F0" w:rsidRDefault="00D754A1" w14:paraId="493031B6" w14:textId="1C114C4E">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r>
        <w:rPr>
          <w:rStyle w:val="Strong"/>
          <w:rFonts w:asciiTheme="minorHAnsi" w:hAnsiTheme="minorHAnsi" w:cstheme="minorHAnsi"/>
          <w:color w:val="000000"/>
          <w:sz w:val="22"/>
          <w:szCs w:val="22"/>
          <w:bdr w:val="none" w:color="auto" w:sz="0" w:space="0" w:frame="1"/>
        </w:rPr>
        <w:t>About Erikson Consumer</w:t>
      </w:r>
    </w:p>
    <w:p w:rsidRPr="00BE3783" w:rsidR="00BE3783" w:rsidP="00BE3783" w:rsidRDefault="00BE3783" w14:paraId="30849EDD" w14:textId="54ABD44F">
      <w:pPr>
        <w:jc w:val="both"/>
        <w:rPr>
          <w:rFonts w:eastAsia="Times New Roman" w:cstheme="minorHAnsi"/>
          <w:color w:val="000000"/>
          <w:sz w:val="22"/>
          <w:szCs w:val="22"/>
        </w:rPr>
      </w:pPr>
      <w:r w:rsidRPr="00BE3783">
        <w:rPr>
          <w:rFonts w:eastAsia="Times New Roman" w:cstheme="minorHAnsi"/>
          <w:color w:val="000000"/>
          <w:sz w:val="22"/>
          <w:szCs w:val="22"/>
        </w:rPr>
        <w:t>Erikson Consumer, an Exertis | JAM business, is one of Canada’s largest independent distributors of audio &amp; electronic solutions with a portfolio fortified by the industry’s most renowned brands of multimedia, luxury audio, home comfort and mobile audio products.</w:t>
      </w:r>
      <w:r>
        <w:rPr>
          <w:rFonts w:eastAsia="Times New Roman" w:cstheme="minorHAnsi"/>
          <w:color w:val="000000"/>
          <w:sz w:val="22"/>
          <w:szCs w:val="22"/>
        </w:rPr>
        <w:t xml:space="preserve"> </w:t>
      </w:r>
      <w:r w:rsidRPr="00BE3783">
        <w:rPr>
          <w:rFonts w:eastAsia="Times New Roman" w:cstheme="minorHAnsi"/>
          <w:color w:val="000000"/>
          <w:sz w:val="22"/>
          <w:szCs w:val="22"/>
        </w:rPr>
        <w:t>Its product selection includes award-winning brands that can be found in all key national and regional chains, furniture/</w:t>
      </w:r>
      <w:proofErr w:type="gramStart"/>
      <w:r w:rsidRPr="00BE3783">
        <w:rPr>
          <w:rFonts w:eastAsia="Times New Roman" w:cstheme="minorHAnsi"/>
          <w:color w:val="000000"/>
          <w:sz w:val="22"/>
          <w:szCs w:val="22"/>
        </w:rPr>
        <w:t>appliance</w:t>
      </w:r>
      <w:proofErr w:type="gramEnd"/>
      <w:r w:rsidRPr="00BE3783">
        <w:rPr>
          <w:rFonts w:eastAsia="Times New Roman" w:cstheme="minorHAnsi"/>
          <w:color w:val="000000"/>
          <w:sz w:val="22"/>
          <w:szCs w:val="22"/>
        </w:rPr>
        <w:t xml:space="preserve"> and specialized independents.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rsidRPr="002A6E94" w:rsidR="00131328" w:rsidP="00BE3783" w:rsidRDefault="00BE3783" w14:paraId="0AD10BAE" w14:textId="6ACF586D">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Pr="002A6E94" w:rsidR="00131328" w:rsidSect="00131328">
      <w:headerReference w:type="default" r:id="rId13"/>
      <w:footerReference w:type="default" r:id="rId14"/>
      <w:pgSz w:w="12240" w:h="15840" w:orient="portrait"/>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13AB" w:rsidP="00131328" w:rsidRDefault="009013AB" w14:paraId="454647E2" w14:textId="77777777">
      <w:r>
        <w:separator/>
      </w:r>
    </w:p>
  </w:endnote>
  <w:endnote w:type="continuationSeparator" w:id="0">
    <w:p w:rsidR="009013AB" w:rsidP="00131328" w:rsidRDefault="009013AB" w14:paraId="2B5938CD" w14:textId="77777777">
      <w:r>
        <w:continuationSeparator/>
      </w:r>
    </w:p>
  </w:endnote>
  <w:endnote w:type="continuationNotice" w:id="1">
    <w:p w:rsidR="009013AB" w:rsidRDefault="009013AB" w14:paraId="1D3ADC1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26"/>
      <w:gridCol w:w="5398"/>
      <w:gridCol w:w="2036"/>
    </w:tblGrid>
    <w:tr w:rsidR="00131328" w:rsidTr="00286C54" w14:paraId="5F0AAB69" w14:textId="77777777">
      <w:trPr>
        <w:trHeight w:val="555"/>
      </w:trPr>
      <w:tc>
        <w:tcPr>
          <w:tcW w:w="1706" w:type="dxa"/>
          <w:vAlign w:val="center"/>
        </w:tcPr>
        <w:p w:rsidRPr="00131328" w:rsidR="00131328" w:rsidP="00286C54" w:rsidRDefault="001B7C2D" w14:paraId="2374507F" w14:textId="0034F1C0">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rsidRPr="00412A5D" w:rsidR="001E6B45" w:rsidP="001E6B45" w:rsidRDefault="001E6B45" w14:paraId="0647422D" w14:textId="77777777">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rsidRPr="00131328" w:rsidR="00131328" w:rsidP="001E6B45" w:rsidRDefault="001E6B45" w14:paraId="4040CD7C" w14:textId="76C25FC2">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rsidR="00131328" w:rsidP="00131328" w:rsidRDefault="00C74431" w14:paraId="1117F47A" w14:textId="7609F0B2">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rsidR="00131328" w:rsidRDefault="00131328" w14:paraId="24C88849" w14:textId="2ACEC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13AB" w:rsidP="00131328" w:rsidRDefault="009013AB" w14:paraId="28E41EA8" w14:textId="77777777">
      <w:r>
        <w:separator/>
      </w:r>
    </w:p>
  </w:footnote>
  <w:footnote w:type="continuationSeparator" w:id="0">
    <w:p w:rsidR="009013AB" w:rsidP="00131328" w:rsidRDefault="009013AB" w14:paraId="00136781" w14:textId="77777777">
      <w:r>
        <w:continuationSeparator/>
      </w:r>
    </w:p>
  </w:footnote>
  <w:footnote w:type="continuationNotice" w:id="1">
    <w:p w:rsidR="009013AB" w:rsidRDefault="009013AB" w14:paraId="717BAA8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1328" w:rsidRDefault="004321B5" w14:paraId="7128DDB4" w14:textId="4A35C459">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17D23"/>
    <w:multiLevelType w:val="multilevel"/>
    <w:tmpl w:val="05F26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0502523"/>
    <w:multiLevelType w:val="multilevel"/>
    <w:tmpl w:val="DC320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30787623">
    <w:abstractNumId w:val="1"/>
  </w:num>
  <w:num w:numId="2" w16cid:durableId="1950043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92253"/>
    <w:rsid w:val="000E04E4"/>
    <w:rsid w:val="000E2343"/>
    <w:rsid w:val="000F4C8D"/>
    <w:rsid w:val="00131328"/>
    <w:rsid w:val="001403FC"/>
    <w:rsid w:val="0017631F"/>
    <w:rsid w:val="0019387C"/>
    <w:rsid w:val="001B6D2F"/>
    <w:rsid w:val="001B7C2D"/>
    <w:rsid w:val="001C5938"/>
    <w:rsid w:val="001E42A9"/>
    <w:rsid w:val="001E6B45"/>
    <w:rsid w:val="001F60BE"/>
    <w:rsid w:val="002061F7"/>
    <w:rsid w:val="00212FE8"/>
    <w:rsid w:val="0023193A"/>
    <w:rsid w:val="0024770D"/>
    <w:rsid w:val="00271E26"/>
    <w:rsid w:val="002741F9"/>
    <w:rsid w:val="00281F94"/>
    <w:rsid w:val="00286C54"/>
    <w:rsid w:val="002926F3"/>
    <w:rsid w:val="002A5157"/>
    <w:rsid w:val="002A5B5F"/>
    <w:rsid w:val="002A6E94"/>
    <w:rsid w:val="002D2FD0"/>
    <w:rsid w:val="002D450D"/>
    <w:rsid w:val="002D57AA"/>
    <w:rsid w:val="002F78B9"/>
    <w:rsid w:val="003229F8"/>
    <w:rsid w:val="00330178"/>
    <w:rsid w:val="00342A43"/>
    <w:rsid w:val="003432CF"/>
    <w:rsid w:val="003435F0"/>
    <w:rsid w:val="003757F8"/>
    <w:rsid w:val="003B1BD4"/>
    <w:rsid w:val="003C460A"/>
    <w:rsid w:val="003F6127"/>
    <w:rsid w:val="00401B83"/>
    <w:rsid w:val="00404BDF"/>
    <w:rsid w:val="004321B5"/>
    <w:rsid w:val="00445241"/>
    <w:rsid w:val="00445C0A"/>
    <w:rsid w:val="00445D51"/>
    <w:rsid w:val="0045039A"/>
    <w:rsid w:val="00493A03"/>
    <w:rsid w:val="004B5780"/>
    <w:rsid w:val="004F3974"/>
    <w:rsid w:val="0050234E"/>
    <w:rsid w:val="005059CD"/>
    <w:rsid w:val="00555558"/>
    <w:rsid w:val="00566337"/>
    <w:rsid w:val="005A2C3E"/>
    <w:rsid w:val="005B3DEA"/>
    <w:rsid w:val="005B71BA"/>
    <w:rsid w:val="005F7A76"/>
    <w:rsid w:val="0062004A"/>
    <w:rsid w:val="006251DD"/>
    <w:rsid w:val="006377D5"/>
    <w:rsid w:val="00677CC1"/>
    <w:rsid w:val="0068534C"/>
    <w:rsid w:val="0069382A"/>
    <w:rsid w:val="00693DE6"/>
    <w:rsid w:val="00694D1A"/>
    <w:rsid w:val="006E53E5"/>
    <w:rsid w:val="00712BBD"/>
    <w:rsid w:val="0071502B"/>
    <w:rsid w:val="007150AC"/>
    <w:rsid w:val="00717886"/>
    <w:rsid w:val="0072399D"/>
    <w:rsid w:val="00726E25"/>
    <w:rsid w:val="00727D79"/>
    <w:rsid w:val="00733BBC"/>
    <w:rsid w:val="007807AE"/>
    <w:rsid w:val="007A786E"/>
    <w:rsid w:val="007C27B6"/>
    <w:rsid w:val="007D27AD"/>
    <w:rsid w:val="007D7310"/>
    <w:rsid w:val="007F5564"/>
    <w:rsid w:val="008060CF"/>
    <w:rsid w:val="008362CE"/>
    <w:rsid w:val="008370D9"/>
    <w:rsid w:val="00837453"/>
    <w:rsid w:val="00861510"/>
    <w:rsid w:val="00882154"/>
    <w:rsid w:val="0088267F"/>
    <w:rsid w:val="00884166"/>
    <w:rsid w:val="00894492"/>
    <w:rsid w:val="008955FE"/>
    <w:rsid w:val="008B1BB9"/>
    <w:rsid w:val="008B1D9A"/>
    <w:rsid w:val="008C637B"/>
    <w:rsid w:val="008D0432"/>
    <w:rsid w:val="008F57DC"/>
    <w:rsid w:val="009013AB"/>
    <w:rsid w:val="009020DD"/>
    <w:rsid w:val="009502A1"/>
    <w:rsid w:val="00960369"/>
    <w:rsid w:val="0097229E"/>
    <w:rsid w:val="0097464A"/>
    <w:rsid w:val="00975C3C"/>
    <w:rsid w:val="009A208E"/>
    <w:rsid w:val="009A36D3"/>
    <w:rsid w:val="009A7CDF"/>
    <w:rsid w:val="009B5266"/>
    <w:rsid w:val="009D6D6D"/>
    <w:rsid w:val="009E6BE0"/>
    <w:rsid w:val="009FEAEC"/>
    <w:rsid w:val="00A11221"/>
    <w:rsid w:val="00A17801"/>
    <w:rsid w:val="00AA4578"/>
    <w:rsid w:val="00AB0CED"/>
    <w:rsid w:val="00AB6B15"/>
    <w:rsid w:val="00B0711F"/>
    <w:rsid w:val="00B241C8"/>
    <w:rsid w:val="00B2602A"/>
    <w:rsid w:val="00B44EE3"/>
    <w:rsid w:val="00B51839"/>
    <w:rsid w:val="00B56F56"/>
    <w:rsid w:val="00B60447"/>
    <w:rsid w:val="00B92A1F"/>
    <w:rsid w:val="00BA67E6"/>
    <w:rsid w:val="00BE3783"/>
    <w:rsid w:val="00BE3BB4"/>
    <w:rsid w:val="00C36590"/>
    <w:rsid w:val="00C50DBD"/>
    <w:rsid w:val="00C623CC"/>
    <w:rsid w:val="00C74431"/>
    <w:rsid w:val="00C74A07"/>
    <w:rsid w:val="00C931C8"/>
    <w:rsid w:val="00CB0FBE"/>
    <w:rsid w:val="00CC12AF"/>
    <w:rsid w:val="00CD3267"/>
    <w:rsid w:val="00CD6034"/>
    <w:rsid w:val="00CE3440"/>
    <w:rsid w:val="00CE4F0F"/>
    <w:rsid w:val="00CF570F"/>
    <w:rsid w:val="00D02C46"/>
    <w:rsid w:val="00D5136C"/>
    <w:rsid w:val="00D55048"/>
    <w:rsid w:val="00D57E98"/>
    <w:rsid w:val="00D73E49"/>
    <w:rsid w:val="00D747F0"/>
    <w:rsid w:val="00D754A1"/>
    <w:rsid w:val="00DA58AC"/>
    <w:rsid w:val="00DC0A53"/>
    <w:rsid w:val="00DD063D"/>
    <w:rsid w:val="00E066E3"/>
    <w:rsid w:val="00E260E5"/>
    <w:rsid w:val="00E34832"/>
    <w:rsid w:val="00E61808"/>
    <w:rsid w:val="00E85342"/>
    <w:rsid w:val="00EC31B9"/>
    <w:rsid w:val="00EE1D27"/>
    <w:rsid w:val="00EE5FC4"/>
    <w:rsid w:val="00EF451F"/>
    <w:rsid w:val="00EF57A3"/>
    <w:rsid w:val="00F136BC"/>
    <w:rsid w:val="00F373E7"/>
    <w:rsid w:val="00F42DE5"/>
    <w:rsid w:val="00F51B76"/>
    <w:rsid w:val="00F709FF"/>
    <w:rsid w:val="00FB4EB0"/>
    <w:rsid w:val="00FC0BC5"/>
    <w:rsid w:val="00FE1B82"/>
    <w:rsid w:val="02100F1E"/>
    <w:rsid w:val="032A2E88"/>
    <w:rsid w:val="032FC47F"/>
    <w:rsid w:val="0350EF36"/>
    <w:rsid w:val="035F447A"/>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B329F1E"/>
    <w:rsid w:val="0BFD778D"/>
    <w:rsid w:val="0CAD7281"/>
    <w:rsid w:val="0CF10DAC"/>
    <w:rsid w:val="0DC099C3"/>
    <w:rsid w:val="0EAB8FB7"/>
    <w:rsid w:val="0EAC2063"/>
    <w:rsid w:val="0F9D38C2"/>
    <w:rsid w:val="10151437"/>
    <w:rsid w:val="102F723E"/>
    <w:rsid w:val="113A0894"/>
    <w:rsid w:val="11CE9623"/>
    <w:rsid w:val="121A5B95"/>
    <w:rsid w:val="122C11EF"/>
    <w:rsid w:val="1238413C"/>
    <w:rsid w:val="12975D59"/>
    <w:rsid w:val="12A5DD35"/>
    <w:rsid w:val="13483FD8"/>
    <w:rsid w:val="13C4B0FC"/>
    <w:rsid w:val="145B724F"/>
    <w:rsid w:val="145BC40D"/>
    <w:rsid w:val="14B88466"/>
    <w:rsid w:val="1587F089"/>
    <w:rsid w:val="167CE866"/>
    <w:rsid w:val="167FE09A"/>
    <w:rsid w:val="1783E79B"/>
    <w:rsid w:val="18C09658"/>
    <w:rsid w:val="19151EB9"/>
    <w:rsid w:val="19B707DC"/>
    <w:rsid w:val="19EB77BF"/>
    <w:rsid w:val="1A1799A6"/>
    <w:rsid w:val="1A2E1942"/>
    <w:rsid w:val="1AB0EF1A"/>
    <w:rsid w:val="1B3A2960"/>
    <w:rsid w:val="1BD1BEA2"/>
    <w:rsid w:val="1C849EC7"/>
    <w:rsid w:val="1CB9E08A"/>
    <w:rsid w:val="1D406271"/>
    <w:rsid w:val="1DA3DCA8"/>
    <w:rsid w:val="1DB7593E"/>
    <w:rsid w:val="1DE88FDC"/>
    <w:rsid w:val="1E34857C"/>
    <w:rsid w:val="1ED46549"/>
    <w:rsid w:val="1FBC3F89"/>
    <w:rsid w:val="1FFCADA2"/>
    <w:rsid w:val="200D9A83"/>
    <w:rsid w:val="20278110"/>
    <w:rsid w:val="2095A10C"/>
    <w:rsid w:val="2150BA51"/>
    <w:rsid w:val="225C6B1E"/>
    <w:rsid w:val="22BC00FF"/>
    <w:rsid w:val="2339EBC6"/>
    <w:rsid w:val="235263B8"/>
    <w:rsid w:val="23C353BB"/>
    <w:rsid w:val="240D7265"/>
    <w:rsid w:val="24469689"/>
    <w:rsid w:val="24494246"/>
    <w:rsid w:val="24E05189"/>
    <w:rsid w:val="257E2482"/>
    <w:rsid w:val="263328E4"/>
    <w:rsid w:val="26AE4896"/>
    <w:rsid w:val="26C29F31"/>
    <w:rsid w:val="27451327"/>
    <w:rsid w:val="27BC973E"/>
    <w:rsid w:val="2969AD0E"/>
    <w:rsid w:val="29741FB2"/>
    <w:rsid w:val="29CCB8F5"/>
    <w:rsid w:val="29F40ACA"/>
    <w:rsid w:val="2A6A4454"/>
    <w:rsid w:val="2AB5D80D"/>
    <w:rsid w:val="2AD90CFE"/>
    <w:rsid w:val="2B563664"/>
    <w:rsid w:val="2B718DA6"/>
    <w:rsid w:val="2CB58BBC"/>
    <w:rsid w:val="2CECDBBB"/>
    <w:rsid w:val="2D36BD81"/>
    <w:rsid w:val="2DED78CF"/>
    <w:rsid w:val="2E0A4EF5"/>
    <w:rsid w:val="2ED14BE2"/>
    <w:rsid w:val="2F41A1CF"/>
    <w:rsid w:val="2FCD112F"/>
    <w:rsid w:val="3017ED81"/>
    <w:rsid w:val="30B8E69C"/>
    <w:rsid w:val="318A67F7"/>
    <w:rsid w:val="31FF1CAF"/>
    <w:rsid w:val="330055AC"/>
    <w:rsid w:val="334A1718"/>
    <w:rsid w:val="339AED10"/>
    <w:rsid w:val="33CF9A10"/>
    <w:rsid w:val="33EED043"/>
    <w:rsid w:val="346950D1"/>
    <w:rsid w:val="34D123D7"/>
    <w:rsid w:val="34E40546"/>
    <w:rsid w:val="3510F259"/>
    <w:rsid w:val="351C45BD"/>
    <w:rsid w:val="36DA7B58"/>
    <w:rsid w:val="371B4DFF"/>
    <w:rsid w:val="375BC008"/>
    <w:rsid w:val="3881849E"/>
    <w:rsid w:val="390F13AF"/>
    <w:rsid w:val="39F657FC"/>
    <w:rsid w:val="3A4E5DEB"/>
    <w:rsid w:val="3AA97AF2"/>
    <w:rsid w:val="3C94B3EB"/>
    <w:rsid w:val="3D80C6C1"/>
    <w:rsid w:val="3DC8A68F"/>
    <w:rsid w:val="3FBAC925"/>
    <w:rsid w:val="4043AC65"/>
    <w:rsid w:val="40815D9E"/>
    <w:rsid w:val="4097244D"/>
    <w:rsid w:val="40984EBA"/>
    <w:rsid w:val="417D44B0"/>
    <w:rsid w:val="41FB05BA"/>
    <w:rsid w:val="428CAEC1"/>
    <w:rsid w:val="429B647A"/>
    <w:rsid w:val="435A327A"/>
    <w:rsid w:val="4378842E"/>
    <w:rsid w:val="440501C2"/>
    <w:rsid w:val="449A1B6C"/>
    <w:rsid w:val="44B13B57"/>
    <w:rsid w:val="44BA5F48"/>
    <w:rsid w:val="453BA664"/>
    <w:rsid w:val="45FBB7F5"/>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C0DC1E0"/>
    <w:rsid w:val="4E3A7B3C"/>
    <w:rsid w:val="4E555DCF"/>
    <w:rsid w:val="4F0E7170"/>
    <w:rsid w:val="4FEDE480"/>
    <w:rsid w:val="5027464D"/>
    <w:rsid w:val="507E590B"/>
    <w:rsid w:val="50882900"/>
    <w:rsid w:val="50C1FB5B"/>
    <w:rsid w:val="515AD610"/>
    <w:rsid w:val="517378A9"/>
    <w:rsid w:val="518CFE91"/>
    <w:rsid w:val="51ED49E8"/>
    <w:rsid w:val="525B0BB8"/>
    <w:rsid w:val="52B53601"/>
    <w:rsid w:val="5321ABB5"/>
    <w:rsid w:val="53BDE753"/>
    <w:rsid w:val="53BFC9C2"/>
    <w:rsid w:val="53D06132"/>
    <w:rsid w:val="540E1995"/>
    <w:rsid w:val="552FBE68"/>
    <w:rsid w:val="5675F9AF"/>
    <w:rsid w:val="56D59183"/>
    <w:rsid w:val="5733CFFA"/>
    <w:rsid w:val="58427BC3"/>
    <w:rsid w:val="58608938"/>
    <w:rsid w:val="58B4659C"/>
    <w:rsid w:val="58BDDA87"/>
    <w:rsid w:val="58E18AB8"/>
    <w:rsid w:val="594DD86C"/>
    <w:rsid w:val="5A3EFB26"/>
    <w:rsid w:val="5C2AD1BA"/>
    <w:rsid w:val="5C9BA648"/>
    <w:rsid w:val="5CC6A0F4"/>
    <w:rsid w:val="5D7BBAB5"/>
    <w:rsid w:val="5E718F62"/>
    <w:rsid w:val="5E87A8EB"/>
    <w:rsid w:val="5E9CA268"/>
    <w:rsid w:val="5EB8ADB3"/>
    <w:rsid w:val="5F025430"/>
    <w:rsid w:val="5F4E46C2"/>
    <w:rsid w:val="5F645881"/>
    <w:rsid w:val="5FDD4DEA"/>
    <w:rsid w:val="60A64F24"/>
    <w:rsid w:val="60F8421C"/>
    <w:rsid w:val="61A4AB5A"/>
    <w:rsid w:val="61C7ABE4"/>
    <w:rsid w:val="62383ABC"/>
    <w:rsid w:val="624A0D0B"/>
    <w:rsid w:val="62D34751"/>
    <w:rsid w:val="62ED55C7"/>
    <w:rsid w:val="632CD43A"/>
    <w:rsid w:val="63BF1CBE"/>
    <w:rsid w:val="64D2A0F3"/>
    <w:rsid w:val="64E2B0A3"/>
    <w:rsid w:val="658899F8"/>
    <w:rsid w:val="660AE813"/>
    <w:rsid w:val="66CC168E"/>
    <w:rsid w:val="67A024B1"/>
    <w:rsid w:val="685B8DC8"/>
    <w:rsid w:val="6A3EC698"/>
    <w:rsid w:val="6A47A5A4"/>
    <w:rsid w:val="6AE15E7C"/>
    <w:rsid w:val="6B40F45D"/>
    <w:rsid w:val="6C199AD2"/>
    <w:rsid w:val="6C99799C"/>
    <w:rsid w:val="6D67AEA2"/>
    <w:rsid w:val="6DA44BFE"/>
    <w:rsid w:val="6EF80268"/>
    <w:rsid w:val="6F1A0B91"/>
    <w:rsid w:val="6FBD5D04"/>
    <w:rsid w:val="7024911A"/>
    <w:rsid w:val="70418A9C"/>
    <w:rsid w:val="74B1F739"/>
    <w:rsid w:val="74FBD362"/>
    <w:rsid w:val="7504CBFF"/>
    <w:rsid w:val="75B09EEA"/>
    <w:rsid w:val="75C23E40"/>
    <w:rsid w:val="75EB65EC"/>
    <w:rsid w:val="766099DE"/>
    <w:rsid w:val="76F94EE4"/>
    <w:rsid w:val="78736572"/>
    <w:rsid w:val="78B53B70"/>
    <w:rsid w:val="78B5971E"/>
    <w:rsid w:val="7990E492"/>
    <w:rsid w:val="79CFFDE5"/>
    <w:rsid w:val="7A395487"/>
    <w:rsid w:val="7A417CA1"/>
    <w:rsid w:val="7A4FB5BB"/>
    <w:rsid w:val="7ABC170C"/>
    <w:rsid w:val="7B80FEC8"/>
    <w:rsid w:val="7BDCAFE7"/>
    <w:rsid w:val="7CA473FD"/>
    <w:rsid w:val="7CEC46F4"/>
    <w:rsid w:val="7CF8AE15"/>
    <w:rsid w:val="7D47CBC6"/>
    <w:rsid w:val="7ED5A75E"/>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445C0A"/>
    <w:pPr>
      <w:spacing w:before="100" w:beforeAutospacing="1" w:after="100" w:afterAutospacing="1"/>
      <w:outlineLvl w:val="0"/>
    </w:pPr>
    <w:rPr>
      <w:rFonts w:ascii="Times New Roman" w:hAnsi="Times New Roman" w:eastAsia="Times New Roman" w:cs="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styleId="HeaderChar" w:customStyle="1">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styleId="FooterChar" w:customStyle="1">
    <w:name w:val="Footer Char"/>
    <w:basedOn w:val="DefaultParagraphFont"/>
    <w:link w:val="Footer"/>
    <w:uiPriority w:val="99"/>
    <w:rsid w:val="00131328"/>
  </w:style>
  <w:style w:type="table" w:styleId="TableGrid">
    <w:name w:val="Table Grid"/>
    <w:basedOn w:val="TableNormal"/>
    <w:uiPriority w:val="39"/>
    <w:rsid w:val="0013132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EE1D27"/>
    <w:rPr>
      <w:b/>
      <w:bCs/>
    </w:rPr>
  </w:style>
  <w:style w:type="paragraph" w:styleId="paragraph" w:customStyle="1">
    <w:name w:val="paragraph"/>
    <w:basedOn w:val="Normal"/>
    <w:rsid w:val="005059CD"/>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5059CD"/>
  </w:style>
  <w:style w:type="character" w:styleId="eop" w:customStyle="1">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 w:type="character" w:styleId="Heading1Char" w:customStyle="1">
    <w:name w:val="Heading 1 Char"/>
    <w:basedOn w:val="DefaultParagraphFont"/>
    <w:link w:val="Heading1"/>
    <w:uiPriority w:val="9"/>
    <w:rsid w:val="00445C0A"/>
    <w:rPr>
      <w:rFonts w:ascii="Times New Roman" w:hAnsi="Times New Roman"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 w:id="1671130727">
      <w:bodyDiv w:val="1"/>
      <w:marLeft w:val="0"/>
      <w:marRight w:val="0"/>
      <w:marTop w:val="0"/>
      <w:marBottom w:val="0"/>
      <w:divBdr>
        <w:top w:val="none" w:sz="0" w:space="0" w:color="auto"/>
        <w:left w:val="none" w:sz="0" w:space="0" w:color="auto"/>
        <w:bottom w:val="none" w:sz="0" w:space="0" w:color="auto"/>
        <w:right w:val="none" w:sz="0" w:space="0" w:color="auto"/>
      </w:divBdr>
    </w:div>
    <w:div w:id="1954168487">
      <w:bodyDiv w:val="1"/>
      <w:marLeft w:val="0"/>
      <w:marRight w:val="0"/>
      <w:marTop w:val="0"/>
      <w:marBottom w:val="0"/>
      <w:divBdr>
        <w:top w:val="none" w:sz="0" w:space="0" w:color="auto"/>
        <w:left w:val="none" w:sz="0" w:space="0" w:color="auto"/>
        <w:bottom w:val="none" w:sz="0" w:space="0" w:color="auto"/>
        <w:right w:val="none" w:sz="0" w:space="0" w:color="auto"/>
      </w:divBdr>
    </w:div>
    <w:div w:id="2045665298">
      <w:bodyDiv w:val="1"/>
      <w:marLeft w:val="0"/>
      <w:marRight w:val="0"/>
      <w:marTop w:val="0"/>
      <w:marBottom w:val="0"/>
      <w:divBdr>
        <w:top w:val="none" w:sz="0" w:space="0" w:color="auto"/>
        <w:left w:val="none" w:sz="0" w:space="0" w:color="auto"/>
        <w:bottom w:val="none" w:sz="0" w:space="0" w:color="auto"/>
        <w:right w:val="none" w:sz="0" w:space="0" w:color="auto"/>
      </w:divBdr>
    </w:div>
    <w:div w:id="206039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Nataliya.potapova@eriksonconsumer.com"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31EE4-E63F-479E-B641-F79CA9702646}">
  <ds:schemaRefs>
    <ds:schemaRef ds:uri="http://schemas.microsoft.com/sharepoint/v3/contenttype/forms"/>
  </ds:schemaRefs>
</ds:datastoreItem>
</file>

<file path=customXml/itemProps2.xml><?xml version="1.0" encoding="utf-8"?>
<ds:datastoreItem xmlns:ds="http://schemas.openxmlformats.org/officeDocument/2006/customXml" ds:itemID="{CCC57F1D-E941-4C13-992B-DD78A9F8ADAB}">
  <ds:schemaRefs>
    <ds:schemaRef ds:uri="http://purl.org/dc/dcmitype/"/>
    <ds:schemaRef ds:uri="http://schemas.microsoft.com/office/2006/documentManagement/types"/>
    <ds:schemaRef ds:uri="http://schemas.microsoft.com/office/infopath/2007/PartnerControls"/>
    <ds:schemaRef ds:uri="8984af99-04e8-49ac-a951-fa8aadf4e774"/>
    <ds:schemaRef ds:uri="http://www.w3.org/XML/1998/namespace"/>
    <ds:schemaRef ds:uri="http://purl.org/dc/terms/"/>
    <ds:schemaRef ds:uri="http://purl.org/dc/elements/1.1/"/>
    <ds:schemaRef ds:uri="http://schemas.openxmlformats.org/package/2006/metadata/core-properties"/>
    <ds:schemaRef ds:uri="3dbb7c20-ef21-46a5-ae4e-a4208721ad92"/>
    <ds:schemaRef ds:uri="http://schemas.microsoft.com/office/2006/metadata/properties"/>
  </ds:schemaRefs>
</ds:datastoreItem>
</file>

<file path=customXml/itemProps3.xml><?xml version="1.0" encoding="utf-8"?>
<ds:datastoreItem xmlns:ds="http://schemas.openxmlformats.org/officeDocument/2006/customXml" ds:itemID="{419DF78C-E752-4A64-8EDA-3B6AD97FC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Goulbourne</dc:creator>
  <keywords/>
  <dc:description/>
  <lastModifiedBy>Yara Mansour</lastModifiedBy>
  <revision>155</revision>
  <dcterms:created xsi:type="dcterms:W3CDTF">2023-07-10T12:45:00.0000000Z</dcterms:created>
  <dcterms:modified xsi:type="dcterms:W3CDTF">2024-07-24T15:55:25.1656417Z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